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835D4" w:rsidRPr="003835D4" w:rsidRDefault="00792504" w:rsidP="003835D4">
      <w:pPr>
        <w:rPr>
          <w:rFonts w:ascii="Century Gothic" w:hAnsi="Century Gothic"/>
        </w:rPr>
      </w:pPr>
      <w:r w:rsidRPr="003835D4">
        <w:rPr>
          <w:rFonts w:ascii="Century Gothic" w:hAnsi="Century Gothic"/>
          <w:u w:val="single"/>
        </w:rPr>
        <w:t>VI</w:t>
      </w:r>
      <w:r w:rsidRPr="003835D4">
        <w:rPr>
          <w:rFonts w:ascii="Century Gothic" w:hAnsi="Century Gothic"/>
        </w:rPr>
        <w:t xml:space="preserve">: Asia </w:t>
      </w:r>
    </w:p>
    <w:p w:rsidR="003835D4" w:rsidRPr="003835D4" w:rsidRDefault="003835D4" w:rsidP="003835D4">
      <w:pPr>
        <w:rPr>
          <w:rFonts w:ascii="Century Gothic" w:hAnsi="Century Gothic"/>
        </w:rPr>
      </w:pPr>
    </w:p>
    <w:p w:rsidR="003835D4" w:rsidRPr="003835D4" w:rsidRDefault="003835D4" w:rsidP="003835D4">
      <w:pPr>
        <w:rPr>
          <w:rFonts w:ascii="Century Gothic" w:hAnsi="Century Gothic"/>
        </w:rPr>
      </w:pPr>
      <w:r w:rsidRPr="003835D4">
        <w:rPr>
          <w:rFonts w:ascii="Century Gothic" w:hAnsi="Century Gothic"/>
          <w:u w:val="single"/>
        </w:rPr>
        <w:t>Lesson Title</w:t>
      </w:r>
      <w:r w:rsidRPr="003835D4">
        <w:rPr>
          <w:rFonts w:ascii="Century Gothic" w:hAnsi="Century Gothic"/>
        </w:rPr>
        <w:t>: The Physical and Human Characteristics of East Asia (UDL Update)</w:t>
      </w:r>
    </w:p>
    <w:p w:rsidR="003835D4" w:rsidRPr="003835D4" w:rsidRDefault="003835D4" w:rsidP="003835D4">
      <w:pPr>
        <w:rPr>
          <w:rFonts w:ascii="Century Gothic" w:hAnsi="Century Gothic"/>
        </w:rPr>
      </w:pPr>
    </w:p>
    <w:p w:rsidR="003835D4" w:rsidRPr="003835D4" w:rsidRDefault="003835D4" w:rsidP="003835D4">
      <w:pPr>
        <w:rPr>
          <w:rFonts w:ascii="Century Gothic" w:hAnsi="Century Gothic"/>
        </w:rPr>
      </w:pPr>
      <w:r w:rsidRPr="003835D4">
        <w:rPr>
          <w:rFonts w:ascii="Century Gothic" w:hAnsi="Century Gothic"/>
          <w:u w:val="single"/>
        </w:rPr>
        <w:t>Essential Curriculum Objective(s</w:t>
      </w:r>
      <w:r w:rsidRPr="003835D4">
        <w:rPr>
          <w:rFonts w:ascii="Century Gothic" w:hAnsi="Century Gothic"/>
        </w:rPr>
        <w:t xml:space="preserve">): </w:t>
      </w:r>
    </w:p>
    <w:p w:rsidR="003835D4" w:rsidRPr="003835D4" w:rsidRDefault="003835D4" w:rsidP="003835D4">
      <w:pPr>
        <w:numPr>
          <w:ilvl w:val="0"/>
          <w:numId w:val="1"/>
        </w:numPr>
        <w:rPr>
          <w:rFonts w:ascii="Century Gothic" w:hAnsi="Century Gothic"/>
        </w:rPr>
      </w:pPr>
      <w:r w:rsidRPr="003835D4">
        <w:rPr>
          <w:rFonts w:ascii="Century Gothic" w:hAnsi="Century Gothic"/>
        </w:rPr>
        <w:t>Describe the major geographic and climatic characteristics for a selected region in Asia. 659.03</w:t>
      </w:r>
    </w:p>
    <w:p w:rsidR="003835D4" w:rsidRPr="003835D4" w:rsidRDefault="003835D4" w:rsidP="003835D4">
      <w:pPr>
        <w:numPr>
          <w:ilvl w:val="0"/>
          <w:numId w:val="1"/>
        </w:numPr>
        <w:rPr>
          <w:rFonts w:ascii="Century Gothic" w:hAnsi="Century Gothic"/>
        </w:rPr>
      </w:pPr>
      <w:r w:rsidRPr="003835D4">
        <w:rPr>
          <w:rFonts w:ascii="Century Gothic" w:hAnsi="Century Gothic"/>
        </w:rPr>
        <w:t>Identify selected countries and major cities of Asia. 659.04</w:t>
      </w:r>
    </w:p>
    <w:p w:rsidR="003835D4" w:rsidRPr="003835D4" w:rsidRDefault="003835D4" w:rsidP="003835D4">
      <w:pPr>
        <w:rPr>
          <w:rFonts w:ascii="Century Gothic" w:hAnsi="Century Gothic"/>
        </w:rPr>
      </w:pPr>
    </w:p>
    <w:p w:rsidR="003835D4" w:rsidRPr="003835D4" w:rsidRDefault="003835D4" w:rsidP="003835D4">
      <w:pPr>
        <w:rPr>
          <w:rFonts w:ascii="Century Gothic" w:hAnsi="Century Gothic"/>
        </w:rPr>
      </w:pPr>
      <w:r w:rsidRPr="003835D4">
        <w:rPr>
          <w:rFonts w:ascii="Century Gothic" w:hAnsi="Century Gothic"/>
          <w:u w:val="single"/>
        </w:rPr>
        <w:t>Timeframe</w:t>
      </w:r>
      <w:r w:rsidRPr="003835D4">
        <w:rPr>
          <w:rFonts w:ascii="Century Gothic" w:hAnsi="Century Gothic"/>
        </w:rPr>
        <w:t>: Approximately one to two 90 minute classes</w:t>
      </w:r>
    </w:p>
    <w:p w:rsidR="003835D4" w:rsidRPr="003835D4" w:rsidRDefault="003835D4" w:rsidP="003835D4">
      <w:pPr>
        <w:rPr>
          <w:rFonts w:ascii="Century Gothic" w:hAnsi="Century Gothic"/>
        </w:rPr>
      </w:pPr>
    </w:p>
    <w:p w:rsidR="003835D4" w:rsidRPr="003835D4" w:rsidRDefault="003835D4" w:rsidP="003835D4">
      <w:pPr>
        <w:rPr>
          <w:rFonts w:ascii="Century Gothic" w:hAnsi="Century Gothic"/>
        </w:rPr>
      </w:pPr>
      <w:r w:rsidRPr="003835D4">
        <w:rPr>
          <w:rFonts w:ascii="Century Gothic" w:hAnsi="Century Gothic"/>
          <w:u w:val="single"/>
        </w:rPr>
        <w:t>Materials</w:t>
      </w:r>
      <w:r w:rsidRPr="003835D4">
        <w:rPr>
          <w:rFonts w:ascii="Century Gothic" w:hAnsi="Century Gothic"/>
        </w:rPr>
        <w:t>:</w:t>
      </w:r>
    </w:p>
    <w:p w:rsidR="003835D4" w:rsidRPr="003835D4" w:rsidRDefault="003835D4" w:rsidP="003835D4">
      <w:pPr>
        <w:numPr>
          <w:ilvl w:val="0"/>
          <w:numId w:val="2"/>
        </w:numPr>
        <w:rPr>
          <w:rFonts w:ascii="Century Gothic" w:hAnsi="Century Gothic"/>
        </w:rPr>
      </w:pPr>
      <w:r w:rsidRPr="003835D4">
        <w:rPr>
          <w:rFonts w:ascii="Century Gothic" w:hAnsi="Century Gothic"/>
        </w:rPr>
        <w:t>Student Textbook: Any approved 6</w:t>
      </w:r>
      <w:r w:rsidRPr="003835D4">
        <w:rPr>
          <w:rFonts w:ascii="Century Gothic" w:hAnsi="Century Gothic"/>
          <w:vertAlign w:val="superscript"/>
        </w:rPr>
        <w:t>th</w:t>
      </w:r>
      <w:r w:rsidRPr="003835D4">
        <w:rPr>
          <w:rFonts w:ascii="Century Gothic" w:hAnsi="Century Gothic"/>
        </w:rPr>
        <w:t xml:space="preserve"> grade geography textbook </w:t>
      </w:r>
    </w:p>
    <w:p w:rsidR="003835D4" w:rsidRPr="003835D4" w:rsidRDefault="003835D4" w:rsidP="003835D4">
      <w:pPr>
        <w:numPr>
          <w:ilvl w:val="0"/>
          <w:numId w:val="2"/>
        </w:numPr>
        <w:rPr>
          <w:rFonts w:ascii="Century Gothic" w:hAnsi="Century Gothic"/>
        </w:rPr>
      </w:pPr>
      <w:r w:rsidRPr="003835D4">
        <w:rPr>
          <w:rFonts w:ascii="Century Gothic" w:hAnsi="Century Gothic"/>
        </w:rPr>
        <w:t>Student Classroom Atlas</w:t>
      </w:r>
    </w:p>
    <w:p w:rsidR="003835D4" w:rsidRPr="003835D4" w:rsidRDefault="003835D4" w:rsidP="003835D4">
      <w:pPr>
        <w:numPr>
          <w:ilvl w:val="0"/>
          <w:numId w:val="2"/>
        </w:numPr>
        <w:rPr>
          <w:rFonts w:ascii="Century Gothic" w:hAnsi="Century Gothic"/>
        </w:rPr>
      </w:pPr>
      <w:r w:rsidRPr="003835D4">
        <w:rPr>
          <w:rFonts w:ascii="Century Gothic" w:hAnsi="Century Gothic"/>
        </w:rPr>
        <w:t xml:space="preserve">Student Activity Sheet: </w:t>
      </w:r>
      <w:r w:rsidRPr="003835D4">
        <w:rPr>
          <w:rFonts w:ascii="Century Gothic" w:hAnsi="Century Gothic"/>
          <w:i/>
        </w:rPr>
        <w:t>Anticipation Guide: The Physical Geography of East Asia</w:t>
      </w:r>
    </w:p>
    <w:p w:rsidR="003835D4" w:rsidRPr="003835D4" w:rsidRDefault="003835D4" w:rsidP="003835D4">
      <w:pPr>
        <w:numPr>
          <w:ilvl w:val="0"/>
          <w:numId w:val="2"/>
        </w:numPr>
        <w:rPr>
          <w:rFonts w:ascii="Century Gothic" w:hAnsi="Century Gothic"/>
        </w:rPr>
      </w:pPr>
      <w:r w:rsidRPr="003835D4">
        <w:rPr>
          <w:rFonts w:ascii="Century Gothic" w:hAnsi="Century Gothic"/>
        </w:rPr>
        <w:t xml:space="preserve">Student Activity Sheet: </w:t>
      </w:r>
      <w:r w:rsidRPr="003835D4">
        <w:rPr>
          <w:rFonts w:ascii="Century Gothic" w:hAnsi="Century Gothic"/>
          <w:i/>
        </w:rPr>
        <w:t>East Asia: Settlement Patterns</w:t>
      </w:r>
    </w:p>
    <w:p w:rsidR="00105218" w:rsidRPr="00105218" w:rsidRDefault="003835D4" w:rsidP="003835D4">
      <w:pPr>
        <w:numPr>
          <w:ilvl w:val="0"/>
          <w:numId w:val="2"/>
        </w:numPr>
        <w:rPr>
          <w:rFonts w:ascii="Century Gothic" w:hAnsi="Century Gothic"/>
        </w:rPr>
      </w:pPr>
      <w:r w:rsidRPr="003835D4">
        <w:rPr>
          <w:rFonts w:ascii="Century Gothic" w:hAnsi="Century Gothic"/>
        </w:rPr>
        <w:t xml:space="preserve">Student Activity Sheet: </w:t>
      </w:r>
      <w:r w:rsidRPr="003835D4">
        <w:rPr>
          <w:rFonts w:ascii="Century Gothic" w:hAnsi="Century Gothic"/>
          <w:i/>
        </w:rPr>
        <w:t>East Asia: Map Activity</w:t>
      </w:r>
    </w:p>
    <w:p w:rsidR="00FA186E" w:rsidRPr="00FA186E" w:rsidRDefault="00105218" w:rsidP="003835D4">
      <w:pPr>
        <w:numPr>
          <w:ilvl w:val="0"/>
          <w:numId w:val="2"/>
        </w:numPr>
        <w:rPr>
          <w:rFonts w:ascii="Century Gothic" w:hAnsi="Century Gothic"/>
        </w:rPr>
      </w:pPr>
      <w:r>
        <w:rPr>
          <w:rFonts w:ascii="Century Gothic" w:hAnsi="Century Gothic"/>
          <w:i/>
        </w:rPr>
        <w:t>Journal Writing Template</w:t>
      </w:r>
    </w:p>
    <w:p w:rsidR="00FA186E" w:rsidRPr="00FA186E" w:rsidRDefault="00FA186E" w:rsidP="003835D4">
      <w:pPr>
        <w:numPr>
          <w:ilvl w:val="0"/>
          <w:numId w:val="2"/>
        </w:numPr>
        <w:rPr>
          <w:rFonts w:ascii="Century Gothic" w:hAnsi="Century Gothic"/>
        </w:rPr>
      </w:pPr>
      <w:r>
        <w:rPr>
          <w:rFonts w:ascii="Century Gothic" w:hAnsi="Century Gothic"/>
          <w:i/>
        </w:rPr>
        <w:t>Geography of East Asia PowerPoint</w:t>
      </w:r>
    </w:p>
    <w:p w:rsidR="00904B18" w:rsidRPr="00904B18" w:rsidRDefault="00FA186E" w:rsidP="003835D4">
      <w:pPr>
        <w:numPr>
          <w:ilvl w:val="0"/>
          <w:numId w:val="2"/>
        </w:numPr>
        <w:rPr>
          <w:rFonts w:ascii="Century Gothic" w:hAnsi="Century Gothic"/>
        </w:rPr>
      </w:pPr>
      <w:r>
        <w:rPr>
          <w:rFonts w:ascii="Century Gothic" w:hAnsi="Century Gothic"/>
          <w:i/>
        </w:rPr>
        <w:t>Cast Book Builder: Geography of Southeast Asia By: Jessica Elms</w:t>
      </w:r>
    </w:p>
    <w:p w:rsidR="003835D4" w:rsidRPr="003835D4" w:rsidRDefault="00792504" w:rsidP="003835D4">
      <w:pPr>
        <w:numPr>
          <w:ilvl w:val="0"/>
          <w:numId w:val="2"/>
        </w:numPr>
        <w:rPr>
          <w:rFonts w:ascii="Century Gothic" w:hAnsi="Century Gothic"/>
        </w:rPr>
      </w:pPr>
      <w:r>
        <w:rPr>
          <w:rFonts w:ascii="Century Gothic" w:hAnsi="Century Gothic"/>
          <w:i/>
        </w:rPr>
        <w:t>Group work</w:t>
      </w:r>
      <w:r w:rsidR="00904B18">
        <w:rPr>
          <w:rFonts w:ascii="Century Gothic" w:hAnsi="Century Gothic"/>
          <w:i/>
        </w:rPr>
        <w:t xml:space="preserve"> rubric</w:t>
      </w:r>
    </w:p>
    <w:p w:rsidR="003835D4" w:rsidRPr="003835D4" w:rsidRDefault="003835D4" w:rsidP="003835D4">
      <w:pPr>
        <w:rPr>
          <w:rFonts w:ascii="Century Gothic" w:hAnsi="Century Gothic"/>
        </w:rPr>
      </w:pPr>
    </w:p>
    <w:tbl>
      <w:tblPr>
        <w:tblStyle w:val="TableGrid"/>
        <w:tblW w:w="0" w:type="auto"/>
        <w:tblLook w:val="00BF"/>
      </w:tblPr>
      <w:tblGrid>
        <w:gridCol w:w="5598"/>
        <w:gridCol w:w="4986"/>
      </w:tblGrid>
      <w:tr w:rsidR="003835D4" w:rsidRPr="003835D4">
        <w:tc>
          <w:tcPr>
            <w:tcW w:w="5598" w:type="dxa"/>
          </w:tcPr>
          <w:p w:rsidR="003835D4" w:rsidRPr="003835D4" w:rsidRDefault="003835D4" w:rsidP="003835D4">
            <w:pPr>
              <w:rPr>
                <w:rFonts w:ascii="Century Gothic" w:hAnsi="Century Gothic"/>
              </w:rPr>
            </w:pPr>
            <w:r w:rsidRPr="003835D4">
              <w:rPr>
                <w:rFonts w:ascii="Century Gothic" w:hAnsi="Century Gothic"/>
                <w:u w:val="single"/>
              </w:rPr>
              <w:t>Anticipatory Set/Motivation</w:t>
            </w:r>
            <w:r w:rsidRPr="003835D4">
              <w:rPr>
                <w:rFonts w:ascii="Century Gothic" w:hAnsi="Century Gothic"/>
              </w:rPr>
              <w:t>:</w:t>
            </w:r>
          </w:p>
          <w:p w:rsidR="003835D4" w:rsidRPr="003835D4" w:rsidRDefault="003835D4" w:rsidP="003835D4">
            <w:pPr>
              <w:tabs>
                <w:tab w:val="left" w:pos="2700"/>
              </w:tabs>
              <w:rPr>
                <w:rFonts w:ascii="Century Gothic" w:hAnsi="Century Gothic"/>
              </w:rPr>
            </w:pPr>
            <w:r>
              <w:rPr>
                <w:rFonts w:ascii="Century Gothic" w:hAnsi="Century Gothic"/>
              </w:rPr>
              <w:t xml:space="preserve">1. </w:t>
            </w:r>
            <w:r w:rsidRPr="003835D4">
              <w:rPr>
                <w:rFonts w:ascii="Century Gothic" w:hAnsi="Century Gothic"/>
              </w:rPr>
              <w:t>Ask: “What three w</w:t>
            </w:r>
            <w:r>
              <w:rPr>
                <w:rFonts w:ascii="Century Gothic" w:hAnsi="Century Gothic"/>
              </w:rPr>
              <w:t xml:space="preserve">ords come to mind when you hear </w:t>
            </w:r>
            <w:r w:rsidRPr="003835D4">
              <w:rPr>
                <w:rFonts w:ascii="Century Gothic" w:hAnsi="Century Gothic"/>
              </w:rPr>
              <w:t>the words, East Asia?” Complete a “Think-Pair-Share” activity</w:t>
            </w:r>
          </w:p>
        </w:tc>
        <w:tc>
          <w:tcPr>
            <w:tcW w:w="4986" w:type="dxa"/>
          </w:tcPr>
          <w:p w:rsidR="00E860FB" w:rsidRDefault="00E860FB">
            <w:pPr>
              <w:rPr>
                <w:rFonts w:ascii="Footlight MT Light" w:hAnsi="Footlight MT Light"/>
                <w:sz w:val="28"/>
              </w:rPr>
            </w:pPr>
            <w:r>
              <w:rPr>
                <w:rFonts w:ascii="Footlight MT Light" w:hAnsi="Footlight MT Light"/>
                <w:sz w:val="28"/>
              </w:rPr>
              <w:t>Checkpoint 4.1</w:t>
            </w:r>
            <w:r w:rsidR="009364D6">
              <w:rPr>
                <w:rFonts w:ascii="Footlight MT Light" w:hAnsi="Footlight MT Light"/>
                <w:sz w:val="28"/>
              </w:rPr>
              <w:t xml:space="preserve">, 3.1 </w:t>
            </w:r>
          </w:p>
          <w:p w:rsidR="009364D6" w:rsidRDefault="00E860FB">
            <w:pPr>
              <w:rPr>
                <w:rFonts w:ascii="Footlight MT Light" w:hAnsi="Footlight MT Light"/>
                <w:sz w:val="28"/>
              </w:rPr>
            </w:pPr>
            <w:r>
              <w:rPr>
                <w:rFonts w:ascii="Footlight MT Light" w:hAnsi="Footlight MT Light"/>
                <w:sz w:val="28"/>
              </w:rPr>
              <w:t>Barrier: materials Paper/pencil and verbal</w:t>
            </w:r>
          </w:p>
          <w:p w:rsidR="00E860FB" w:rsidRDefault="009364D6">
            <w:pPr>
              <w:rPr>
                <w:rFonts w:ascii="Footlight MT Light" w:hAnsi="Footlight MT Light"/>
                <w:sz w:val="28"/>
              </w:rPr>
            </w:pPr>
            <w:r w:rsidRPr="009364D6">
              <w:rPr>
                <w:rFonts w:ascii="Footlight MT Light" w:hAnsi="Footlight MT Light"/>
                <w:sz w:val="28"/>
              </w:rPr>
              <w:sym w:font="Wingdings" w:char="F0E0"/>
            </w:r>
            <w:r>
              <w:rPr>
                <w:rFonts w:ascii="Footlight MT Light" w:hAnsi="Footlight MT Light"/>
                <w:sz w:val="28"/>
              </w:rPr>
              <w:t xml:space="preserve"> Activate prior knowledge</w:t>
            </w:r>
          </w:p>
          <w:p w:rsidR="003835D4" w:rsidRPr="00A41CE3" w:rsidRDefault="00105218">
            <w:pPr>
              <w:rPr>
                <w:rFonts w:ascii="Footlight MT Light" w:hAnsi="Footlight MT Light"/>
                <w:sz w:val="28"/>
              </w:rPr>
            </w:pPr>
            <w:r w:rsidRPr="00A41CE3">
              <w:rPr>
                <w:rFonts w:ascii="Footlight MT Light" w:hAnsi="Footlight MT Light"/>
                <w:sz w:val="28"/>
              </w:rPr>
              <w:t>Students can share their response with a neighbor, or record their answer.</w:t>
            </w:r>
          </w:p>
        </w:tc>
      </w:tr>
      <w:tr w:rsidR="003835D4">
        <w:tc>
          <w:tcPr>
            <w:tcW w:w="5598" w:type="dxa"/>
          </w:tcPr>
          <w:p w:rsidR="003835D4" w:rsidRPr="003835D4" w:rsidRDefault="003835D4">
            <w:pPr>
              <w:rPr>
                <w:rFonts w:ascii="Century Gothic" w:hAnsi="Century Gothic"/>
              </w:rPr>
            </w:pPr>
          </w:p>
        </w:tc>
        <w:tc>
          <w:tcPr>
            <w:tcW w:w="4986" w:type="dxa"/>
          </w:tcPr>
          <w:p w:rsidR="003835D4" w:rsidRPr="00A41CE3" w:rsidRDefault="003835D4">
            <w:pPr>
              <w:rPr>
                <w:rFonts w:ascii="Footlight MT Light" w:hAnsi="Footlight MT Light"/>
                <w:sz w:val="28"/>
              </w:rPr>
            </w:pPr>
          </w:p>
        </w:tc>
      </w:tr>
      <w:tr w:rsidR="003835D4">
        <w:tc>
          <w:tcPr>
            <w:tcW w:w="5598" w:type="dxa"/>
          </w:tcPr>
          <w:p w:rsidR="003835D4" w:rsidRPr="003835D4" w:rsidRDefault="003835D4" w:rsidP="003835D4">
            <w:pPr>
              <w:rPr>
                <w:rFonts w:ascii="Century Gothic" w:hAnsi="Century Gothic"/>
              </w:rPr>
            </w:pPr>
            <w:r w:rsidRPr="003835D4">
              <w:rPr>
                <w:rFonts w:ascii="Century Gothic" w:hAnsi="Century Gothic"/>
              </w:rPr>
              <w:t>2. Distribute the classroom atlases. Have the students turn to a physical map of Asia. Focus the students’ attention on the region of East Asia. Read and interpret the map of East Asia orally as a class. Identify the bodies of water bordering and located in East Asia. Interpret the color-coding of the land features.</w:t>
            </w:r>
          </w:p>
          <w:p w:rsidR="003835D4" w:rsidRPr="003835D4" w:rsidRDefault="003835D4">
            <w:pPr>
              <w:rPr>
                <w:rFonts w:ascii="Century Gothic" w:hAnsi="Century Gothic"/>
              </w:rPr>
            </w:pPr>
          </w:p>
        </w:tc>
        <w:tc>
          <w:tcPr>
            <w:tcW w:w="4986" w:type="dxa"/>
          </w:tcPr>
          <w:p w:rsidR="009364D6" w:rsidRPr="009364D6" w:rsidRDefault="00E860FB">
            <w:pPr>
              <w:rPr>
                <w:rFonts w:ascii="Footlight MT Light" w:hAnsi="Footlight MT Light"/>
                <w:sz w:val="28"/>
              </w:rPr>
            </w:pPr>
            <w:r w:rsidRPr="009364D6">
              <w:rPr>
                <w:rFonts w:ascii="Footlight MT Light" w:hAnsi="Footlight MT Light"/>
                <w:sz w:val="28"/>
              </w:rPr>
              <w:t>Checkpoint 5.2</w:t>
            </w:r>
          </w:p>
          <w:p w:rsidR="009364D6" w:rsidRDefault="00E860FB">
            <w:pPr>
              <w:rPr>
                <w:rFonts w:ascii="Footlight MT Light" w:hAnsi="Footlight MT Light"/>
                <w:sz w:val="28"/>
              </w:rPr>
            </w:pPr>
            <w:r w:rsidRPr="009364D6">
              <w:rPr>
                <w:rFonts w:ascii="Footlight MT Light" w:hAnsi="Footlight MT Light"/>
                <w:sz w:val="28"/>
              </w:rPr>
              <w:t xml:space="preserve"> </w:t>
            </w:r>
            <w:r w:rsidR="00657269" w:rsidRPr="009364D6">
              <w:rPr>
                <w:rFonts w:ascii="Footlight MT Light" w:hAnsi="Footlight MT Light"/>
                <w:sz w:val="28"/>
              </w:rPr>
              <w:t xml:space="preserve">Instead of discussing, </w:t>
            </w:r>
            <w:r w:rsidR="00D472DC" w:rsidRPr="009364D6">
              <w:rPr>
                <w:rFonts w:ascii="Footlight MT Light" w:hAnsi="Footlight MT Light"/>
                <w:sz w:val="28"/>
              </w:rPr>
              <w:t xml:space="preserve">students </w:t>
            </w:r>
            <w:r w:rsidR="00657269" w:rsidRPr="009364D6">
              <w:rPr>
                <w:rFonts w:ascii="Footlight MT Light" w:hAnsi="Footlight MT Light"/>
                <w:sz w:val="28"/>
              </w:rPr>
              <w:t xml:space="preserve">will </w:t>
            </w:r>
            <w:r w:rsidR="00D472DC" w:rsidRPr="009364D6">
              <w:rPr>
                <w:rFonts w:ascii="Footlight MT Light" w:hAnsi="Footlight MT Light"/>
                <w:sz w:val="28"/>
              </w:rPr>
              <w:t>complete their own Physical Features Map of Asia (attached). They will label Mount</w:t>
            </w:r>
            <w:r w:rsidR="00657269" w:rsidRPr="009364D6">
              <w:rPr>
                <w:rFonts w:ascii="Footlight MT Light" w:hAnsi="Footlight MT Light"/>
                <w:sz w:val="28"/>
              </w:rPr>
              <w:t xml:space="preserve">ains, Rivers, Oceans, Seas, deserts, </w:t>
            </w:r>
            <w:r w:rsidR="00FE0874" w:rsidRPr="009364D6">
              <w:rPr>
                <w:rFonts w:ascii="Footlight MT Light" w:hAnsi="Footlight MT Light"/>
                <w:sz w:val="28"/>
              </w:rPr>
              <w:t>plateau</w:t>
            </w:r>
            <w:r w:rsidR="00D472DC" w:rsidRPr="009364D6">
              <w:rPr>
                <w:rFonts w:ascii="Footlight MT Light" w:hAnsi="Footlight MT Light"/>
                <w:sz w:val="28"/>
              </w:rPr>
              <w:t>s</w:t>
            </w:r>
            <w:r w:rsidR="00657269" w:rsidRPr="009364D6">
              <w:rPr>
                <w:rFonts w:ascii="Footlight MT Light" w:hAnsi="Footlight MT Light"/>
                <w:sz w:val="28"/>
              </w:rPr>
              <w:t xml:space="preserve">, and other landforms. After completing </w:t>
            </w:r>
            <w:r w:rsidR="00E75580" w:rsidRPr="009364D6">
              <w:rPr>
                <w:rFonts w:ascii="Footlight MT Light" w:hAnsi="Footlight MT Light"/>
                <w:sz w:val="28"/>
              </w:rPr>
              <w:t>the map, the class will also discuss (audio) their findings with a visual representation on screen.</w:t>
            </w:r>
            <w:r w:rsidR="00FE0874" w:rsidRPr="009364D6">
              <w:rPr>
                <w:rFonts w:ascii="Footlight MT Light" w:hAnsi="Footlight MT Light"/>
                <w:sz w:val="28"/>
              </w:rPr>
              <w:t xml:space="preserve"> This provides 2 forms of expression independent and group.</w:t>
            </w:r>
            <w:r w:rsidR="00105218" w:rsidRPr="009364D6">
              <w:rPr>
                <w:rFonts w:ascii="Footlight MT Light" w:hAnsi="Footlight MT Light"/>
                <w:sz w:val="28"/>
              </w:rPr>
              <w:t xml:space="preserve"> </w:t>
            </w:r>
          </w:p>
          <w:p w:rsidR="00E860FB" w:rsidRPr="009364D6" w:rsidRDefault="00E860FB">
            <w:pPr>
              <w:rPr>
                <w:rFonts w:ascii="Footlight MT Light" w:hAnsi="Footlight MT Light"/>
                <w:sz w:val="28"/>
              </w:rPr>
            </w:pPr>
          </w:p>
          <w:p w:rsidR="00E860FB" w:rsidRPr="009364D6" w:rsidRDefault="00E860FB">
            <w:pPr>
              <w:rPr>
                <w:rFonts w:ascii="Footlight MT Light" w:hAnsi="Footlight MT Light"/>
                <w:sz w:val="28"/>
              </w:rPr>
            </w:pPr>
            <w:r w:rsidRPr="009364D6">
              <w:rPr>
                <w:rFonts w:ascii="Footlight MT Light" w:hAnsi="Footlight MT Light"/>
                <w:sz w:val="28"/>
              </w:rPr>
              <w:t>Checkpoint 1.3</w:t>
            </w:r>
          </w:p>
          <w:p w:rsidR="00E860FB" w:rsidRPr="009364D6" w:rsidRDefault="00E860FB">
            <w:pPr>
              <w:rPr>
                <w:rFonts w:ascii="Footlight MT Light" w:hAnsi="Footlight MT Light"/>
                <w:sz w:val="28"/>
              </w:rPr>
            </w:pPr>
            <w:r w:rsidRPr="009364D6">
              <w:rPr>
                <w:rFonts w:ascii="Footlight MT Light" w:hAnsi="Footlight MT Light"/>
                <w:sz w:val="28"/>
              </w:rPr>
              <w:t>Barriers: materials (text, graphics, videos, audio)</w:t>
            </w:r>
          </w:p>
          <w:p w:rsidR="003835D4" w:rsidRPr="00A41CE3" w:rsidRDefault="00105218">
            <w:pPr>
              <w:rPr>
                <w:rFonts w:ascii="Footlight MT Light" w:hAnsi="Footlight MT Light"/>
                <w:sz w:val="28"/>
              </w:rPr>
            </w:pPr>
            <w:r w:rsidRPr="009364D6">
              <w:rPr>
                <w:rFonts w:ascii="Footlight MT Light" w:hAnsi="Footlight MT Light"/>
                <w:sz w:val="28"/>
              </w:rPr>
              <w:t>Students can also read the book created on BookBuilder</w:t>
            </w:r>
            <w:r w:rsidRPr="00A41CE3">
              <w:rPr>
                <w:rFonts w:ascii="Footlight MT Light" w:hAnsi="Footlight MT Light"/>
                <w:sz w:val="28"/>
              </w:rPr>
              <w:t>.</w:t>
            </w:r>
          </w:p>
        </w:tc>
      </w:tr>
      <w:tr w:rsidR="003835D4" w:rsidRPr="008E3135">
        <w:tc>
          <w:tcPr>
            <w:tcW w:w="5598" w:type="dxa"/>
          </w:tcPr>
          <w:p w:rsidR="003835D4" w:rsidRPr="003835D4" w:rsidRDefault="003835D4" w:rsidP="003835D4">
            <w:pPr>
              <w:rPr>
                <w:rFonts w:ascii="Century Gothic" w:hAnsi="Century Gothic"/>
              </w:rPr>
            </w:pPr>
            <w:r w:rsidRPr="003835D4">
              <w:rPr>
                <w:rFonts w:ascii="Century Gothic" w:hAnsi="Century Gothic"/>
              </w:rPr>
              <w:t>3.Have students make a prediction. Ask: “Based on East Asia’s physical features, where would most people be likely to live?” Elicit student responses and record on the chalkboard or overhead. Students should provide evidence to support their choice.</w:t>
            </w:r>
          </w:p>
          <w:p w:rsidR="003835D4" w:rsidRPr="003835D4" w:rsidRDefault="003835D4">
            <w:pPr>
              <w:rPr>
                <w:rFonts w:ascii="Century Gothic" w:hAnsi="Century Gothic"/>
              </w:rPr>
            </w:pPr>
          </w:p>
        </w:tc>
        <w:tc>
          <w:tcPr>
            <w:tcW w:w="4986" w:type="dxa"/>
          </w:tcPr>
          <w:p w:rsidR="009364D6" w:rsidRDefault="00E860FB">
            <w:pPr>
              <w:rPr>
                <w:rFonts w:ascii="Footlight MT Light" w:hAnsi="Footlight MT Light"/>
                <w:i/>
                <w:sz w:val="28"/>
              </w:rPr>
            </w:pPr>
            <w:r>
              <w:rPr>
                <w:rFonts w:ascii="Footlight MT Light" w:hAnsi="Footlight MT Light"/>
                <w:i/>
                <w:sz w:val="28"/>
              </w:rPr>
              <w:t>Barriers: Materials (Verba</w:t>
            </w:r>
            <w:r w:rsidR="009364D6">
              <w:rPr>
                <w:rFonts w:ascii="Footlight MT Light" w:hAnsi="Footlight MT Light"/>
                <w:i/>
                <w:sz w:val="28"/>
              </w:rPr>
              <w:t>l</w:t>
            </w:r>
            <w:r>
              <w:rPr>
                <w:rFonts w:ascii="Footlight MT Light" w:hAnsi="Footlight MT Light"/>
                <w:i/>
                <w:sz w:val="28"/>
              </w:rPr>
              <w:t>, pencil/paper)</w:t>
            </w:r>
          </w:p>
          <w:p w:rsidR="009364D6" w:rsidRDefault="009364D6">
            <w:pPr>
              <w:rPr>
                <w:rFonts w:ascii="Footlight MT Light" w:hAnsi="Footlight MT Light"/>
                <w:i/>
                <w:sz w:val="28"/>
              </w:rPr>
            </w:pPr>
            <w:r w:rsidRPr="009364D6">
              <w:rPr>
                <w:rFonts w:ascii="Footlight MT Light" w:hAnsi="Footlight MT Light"/>
                <w:i/>
                <w:sz w:val="28"/>
              </w:rPr>
              <w:sym w:font="Wingdings" w:char="F0E0"/>
            </w:r>
            <w:r>
              <w:rPr>
                <w:rFonts w:ascii="Footlight MT Light" w:hAnsi="Footlight MT Light"/>
                <w:i/>
                <w:sz w:val="28"/>
              </w:rPr>
              <w:t xml:space="preserve"> 3.3 Provide options for processing</w:t>
            </w:r>
          </w:p>
          <w:p w:rsidR="003835D4" w:rsidRPr="00A41CE3" w:rsidRDefault="008E3135">
            <w:pPr>
              <w:rPr>
                <w:rFonts w:ascii="Footlight MT Light" w:hAnsi="Footlight MT Light"/>
                <w:sz w:val="28"/>
              </w:rPr>
            </w:pPr>
            <w:r w:rsidRPr="00A41CE3">
              <w:rPr>
                <w:rFonts w:ascii="Footlight MT Light" w:hAnsi="Footlight MT Light"/>
                <w:i/>
                <w:sz w:val="28"/>
              </w:rPr>
              <w:t>In addition to eliciting student responses, auditory and interpersonal, students will also answer on their own journal</w:t>
            </w:r>
            <w:r w:rsidR="00E860FB">
              <w:rPr>
                <w:rFonts w:ascii="Footlight MT Light" w:hAnsi="Footlight MT Light"/>
                <w:i/>
                <w:sz w:val="28"/>
              </w:rPr>
              <w:t>.</w:t>
            </w:r>
            <w:r w:rsidRPr="00A41CE3">
              <w:rPr>
                <w:rFonts w:ascii="Footlight MT Light" w:hAnsi="Footlight MT Light"/>
                <w:i/>
                <w:sz w:val="28"/>
              </w:rPr>
              <w:t xml:space="preserve"> response sheet. *attach</w:t>
            </w:r>
            <w:r w:rsidRPr="00A41CE3">
              <w:rPr>
                <w:rFonts w:ascii="Footlight MT Light" w:hAnsi="Footlight MT Light"/>
                <w:sz w:val="28"/>
              </w:rPr>
              <w:t>ed</w:t>
            </w:r>
          </w:p>
        </w:tc>
      </w:tr>
      <w:tr w:rsidR="003835D4">
        <w:tc>
          <w:tcPr>
            <w:tcW w:w="5598" w:type="dxa"/>
          </w:tcPr>
          <w:p w:rsidR="003835D4" w:rsidRPr="003835D4" w:rsidRDefault="003835D4" w:rsidP="003835D4">
            <w:pPr>
              <w:rPr>
                <w:rFonts w:ascii="Century Gothic" w:hAnsi="Century Gothic"/>
              </w:rPr>
            </w:pPr>
            <w:r w:rsidRPr="003835D4">
              <w:rPr>
                <w:rFonts w:ascii="Century Gothic" w:hAnsi="Century Gothic"/>
              </w:rPr>
              <w:t>Distribute the textbook(s) to the class. Instruct students to complete steps 2 and 3 of the anticipation guide.</w:t>
            </w:r>
          </w:p>
          <w:p w:rsidR="003835D4" w:rsidRPr="003835D4" w:rsidRDefault="003835D4">
            <w:pPr>
              <w:rPr>
                <w:rFonts w:ascii="Century Gothic" w:hAnsi="Century Gothic"/>
              </w:rPr>
            </w:pPr>
          </w:p>
        </w:tc>
        <w:tc>
          <w:tcPr>
            <w:tcW w:w="4986" w:type="dxa"/>
          </w:tcPr>
          <w:p w:rsidR="00FA186E" w:rsidRPr="00A41CE3" w:rsidRDefault="00E860FB">
            <w:pPr>
              <w:rPr>
                <w:rFonts w:ascii="Footlight MT Light" w:hAnsi="Footlight MT Light"/>
                <w:sz w:val="28"/>
              </w:rPr>
            </w:pPr>
            <w:r>
              <w:rPr>
                <w:rFonts w:ascii="Footlight MT Light" w:hAnsi="Footlight MT Light"/>
                <w:sz w:val="28"/>
              </w:rPr>
              <w:t>Checkpoint: 1.2, 1.3</w:t>
            </w:r>
            <w:r w:rsidR="00792504">
              <w:rPr>
                <w:rFonts w:ascii="Footlight MT Light" w:hAnsi="Footlight MT Light"/>
                <w:sz w:val="28"/>
              </w:rPr>
              <w:t>, 2.3</w:t>
            </w:r>
            <w:r>
              <w:rPr>
                <w:rFonts w:ascii="Footlight MT Light" w:hAnsi="Footlight MT Light"/>
                <w:sz w:val="28"/>
              </w:rPr>
              <w:t xml:space="preserve">, 2.4 </w:t>
            </w:r>
            <w:r w:rsidR="00FA186E" w:rsidRPr="00A41CE3">
              <w:rPr>
                <w:rFonts w:ascii="Footlight MT Light" w:hAnsi="Footlight MT Light"/>
                <w:sz w:val="28"/>
              </w:rPr>
              <w:t>Multiple Means of representation: Students can choose the method of receiving information.</w:t>
            </w:r>
          </w:p>
          <w:p w:rsidR="00FA186E" w:rsidRPr="00A41CE3" w:rsidRDefault="00FA186E" w:rsidP="00FA186E">
            <w:pPr>
              <w:pStyle w:val="ListParagraph"/>
              <w:numPr>
                <w:ilvl w:val="0"/>
                <w:numId w:val="5"/>
              </w:numPr>
              <w:rPr>
                <w:rFonts w:ascii="Footlight MT Light" w:hAnsi="Footlight MT Light"/>
                <w:sz w:val="28"/>
              </w:rPr>
            </w:pPr>
            <w:r w:rsidRPr="00A41CE3">
              <w:rPr>
                <w:rFonts w:ascii="Footlight MT Light" w:hAnsi="Footlight MT Light"/>
                <w:sz w:val="28"/>
              </w:rPr>
              <w:t>Tex</w:t>
            </w:r>
            <w:r w:rsidR="00E860FB">
              <w:rPr>
                <w:rFonts w:ascii="Footlight MT Light" w:hAnsi="Footlight MT Light"/>
                <w:sz w:val="28"/>
              </w:rPr>
              <w:t>t</w:t>
            </w:r>
            <w:r w:rsidRPr="00A41CE3">
              <w:rPr>
                <w:rFonts w:ascii="Footlight MT Light" w:hAnsi="Footlight MT Light"/>
                <w:sz w:val="28"/>
              </w:rPr>
              <w:t>book</w:t>
            </w:r>
          </w:p>
          <w:p w:rsidR="00FA186E" w:rsidRPr="00A41CE3" w:rsidRDefault="00E860FB" w:rsidP="00FA186E">
            <w:pPr>
              <w:pStyle w:val="ListParagraph"/>
              <w:numPr>
                <w:ilvl w:val="0"/>
                <w:numId w:val="5"/>
              </w:numPr>
              <w:rPr>
                <w:rFonts w:ascii="Footlight MT Light" w:hAnsi="Footlight MT Light"/>
                <w:sz w:val="28"/>
              </w:rPr>
            </w:pPr>
            <w:r>
              <w:rPr>
                <w:rFonts w:ascii="Footlight MT Light" w:hAnsi="Footlight MT Light"/>
                <w:sz w:val="28"/>
              </w:rPr>
              <w:t xml:space="preserve">Textbook on Text to speech, (will need </w:t>
            </w:r>
            <w:r w:rsidR="00FA186E" w:rsidRPr="00A41CE3">
              <w:rPr>
                <w:rFonts w:ascii="Footlight MT Light" w:hAnsi="Footlight MT Light"/>
                <w:sz w:val="28"/>
              </w:rPr>
              <w:t>textbook for pictures</w:t>
            </w:r>
            <w:r>
              <w:rPr>
                <w:rFonts w:ascii="Footlight MT Light" w:hAnsi="Footlight MT Light"/>
                <w:sz w:val="28"/>
              </w:rPr>
              <w:t>)</w:t>
            </w:r>
          </w:p>
          <w:p w:rsidR="00FA186E" w:rsidRPr="00A41CE3" w:rsidRDefault="00FA186E" w:rsidP="00FA186E">
            <w:pPr>
              <w:pStyle w:val="ListParagraph"/>
              <w:numPr>
                <w:ilvl w:val="0"/>
                <w:numId w:val="5"/>
              </w:numPr>
              <w:rPr>
                <w:rFonts w:ascii="Footlight MT Light" w:hAnsi="Footlight MT Light"/>
                <w:sz w:val="28"/>
              </w:rPr>
            </w:pPr>
            <w:r w:rsidRPr="00A41CE3">
              <w:rPr>
                <w:rFonts w:ascii="Footlight MT Light" w:hAnsi="Footlight MT Light"/>
                <w:sz w:val="28"/>
              </w:rPr>
              <w:t>CAST Book Builder  “Geography of Southeast Asia”</w:t>
            </w:r>
          </w:p>
          <w:p w:rsidR="003835D4" w:rsidRPr="00A41CE3" w:rsidRDefault="00FA186E" w:rsidP="00FA186E">
            <w:pPr>
              <w:pStyle w:val="ListParagraph"/>
              <w:numPr>
                <w:ilvl w:val="0"/>
                <w:numId w:val="5"/>
              </w:numPr>
              <w:rPr>
                <w:rFonts w:ascii="Footlight MT Light" w:hAnsi="Footlight MT Light"/>
                <w:sz w:val="28"/>
              </w:rPr>
            </w:pPr>
            <w:r w:rsidRPr="00A41CE3">
              <w:rPr>
                <w:rFonts w:ascii="Footlight MT Light" w:hAnsi="Footlight MT Light"/>
                <w:sz w:val="28"/>
              </w:rPr>
              <w:t>Geography of East Asia PowerPoint</w:t>
            </w:r>
            <w:r w:rsidR="00E860FB">
              <w:rPr>
                <w:rFonts w:ascii="Footlight MT Light" w:hAnsi="Footlight MT Light"/>
                <w:sz w:val="28"/>
              </w:rPr>
              <w:t>/Fieldtrip (photographs, images, interactive</w:t>
            </w:r>
            <w:r w:rsidR="009364D6">
              <w:rPr>
                <w:rFonts w:ascii="Footlight MT Light" w:hAnsi="Footlight MT Light"/>
                <w:sz w:val="28"/>
              </w:rPr>
              <w:t xml:space="preserve"> graphics)</w:t>
            </w:r>
          </w:p>
        </w:tc>
      </w:tr>
      <w:tr w:rsidR="003835D4">
        <w:tc>
          <w:tcPr>
            <w:tcW w:w="5598" w:type="dxa"/>
          </w:tcPr>
          <w:p w:rsidR="003835D4" w:rsidRPr="003835D4" w:rsidRDefault="003835D4" w:rsidP="003835D4">
            <w:pPr>
              <w:rPr>
                <w:rFonts w:ascii="Century Gothic" w:hAnsi="Century Gothic"/>
              </w:rPr>
            </w:pPr>
            <w:r w:rsidRPr="003835D4">
              <w:rPr>
                <w:rFonts w:ascii="Century Gothic" w:hAnsi="Century Gothic"/>
              </w:rPr>
              <w:t>Discuss responses. Have students complete the class discussion section of the anticipation guide and add notes in the class notes section where appropriate.</w:t>
            </w:r>
          </w:p>
          <w:p w:rsidR="003835D4" w:rsidRPr="003835D4" w:rsidRDefault="003835D4">
            <w:pPr>
              <w:rPr>
                <w:rFonts w:ascii="Century Gothic" w:hAnsi="Century Gothic"/>
              </w:rPr>
            </w:pPr>
          </w:p>
        </w:tc>
        <w:tc>
          <w:tcPr>
            <w:tcW w:w="4986" w:type="dxa"/>
          </w:tcPr>
          <w:p w:rsidR="005E35F4" w:rsidRPr="00A41CE3" w:rsidRDefault="005E35F4">
            <w:pPr>
              <w:rPr>
                <w:rFonts w:ascii="Footlight MT Light" w:hAnsi="Footlight MT Light"/>
                <w:sz w:val="28"/>
              </w:rPr>
            </w:pPr>
            <w:r w:rsidRPr="00A41CE3">
              <w:rPr>
                <w:rFonts w:ascii="Footlight MT Light" w:hAnsi="Footlight MT Light"/>
                <w:sz w:val="28"/>
              </w:rPr>
              <w:t>Multiple Means of Action and Expression:</w:t>
            </w:r>
            <w:r w:rsidR="00FA595F">
              <w:rPr>
                <w:rFonts w:ascii="Footlight MT Light" w:hAnsi="Footlight MT Light"/>
                <w:sz w:val="28"/>
              </w:rPr>
              <w:t xml:space="preserve"> 3.3 Options for organizational methods</w:t>
            </w:r>
          </w:p>
          <w:p w:rsidR="005E35F4" w:rsidRPr="00A41CE3" w:rsidRDefault="005E35F4" w:rsidP="005E35F4">
            <w:pPr>
              <w:pStyle w:val="ListParagraph"/>
              <w:numPr>
                <w:ilvl w:val="0"/>
                <w:numId w:val="6"/>
              </w:numPr>
              <w:rPr>
                <w:rFonts w:ascii="Footlight MT Light" w:hAnsi="Footlight MT Light"/>
                <w:sz w:val="28"/>
              </w:rPr>
            </w:pPr>
            <w:r w:rsidRPr="00A41CE3">
              <w:rPr>
                <w:rFonts w:ascii="Footlight MT Light" w:hAnsi="Footlight MT Light"/>
                <w:sz w:val="28"/>
              </w:rPr>
              <w:t>Worksheet to accompany textbook or text to speech</w:t>
            </w:r>
          </w:p>
          <w:p w:rsidR="00344594" w:rsidRPr="00A41CE3" w:rsidRDefault="00344594" w:rsidP="005E35F4">
            <w:pPr>
              <w:pStyle w:val="ListParagraph"/>
              <w:numPr>
                <w:ilvl w:val="0"/>
                <w:numId w:val="6"/>
              </w:numPr>
              <w:rPr>
                <w:rFonts w:ascii="Footlight MT Light" w:hAnsi="Footlight MT Light"/>
                <w:sz w:val="28"/>
              </w:rPr>
            </w:pPr>
            <w:r w:rsidRPr="00A41CE3">
              <w:rPr>
                <w:rFonts w:ascii="Footlight MT Light" w:hAnsi="Footlight MT Light"/>
                <w:sz w:val="28"/>
              </w:rPr>
              <w:t>Technology/Keyboard or speech to text: answer the questions using the interactive graphic organizers</w:t>
            </w:r>
          </w:p>
          <w:p w:rsidR="003835D4" w:rsidRPr="00FA595F" w:rsidRDefault="00344594" w:rsidP="00FA595F">
            <w:pPr>
              <w:pStyle w:val="ListParagraph"/>
              <w:numPr>
                <w:ilvl w:val="0"/>
                <w:numId w:val="6"/>
              </w:numPr>
              <w:rPr>
                <w:rFonts w:ascii="Footlight MT Light" w:hAnsi="Footlight MT Light"/>
                <w:sz w:val="28"/>
              </w:rPr>
            </w:pPr>
            <w:r w:rsidRPr="00A41CE3">
              <w:rPr>
                <w:rFonts w:ascii="Footlight MT Light" w:hAnsi="Footlight MT Light"/>
                <w:sz w:val="28"/>
              </w:rPr>
              <w:t>Printed graphic organizers</w:t>
            </w:r>
          </w:p>
        </w:tc>
      </w:tr>
      <w:tr w:rsidR="00344594">
        <w:tc>
          <w:tcPr>
            <w:tcW w:w="5598" w:type="dxa"/>
          </w:tcPr>
          <w:p w:rsidR="00FA595F" w:rsidRDefault="00FA595F" w:rsidP="00FA595F">
            <w:pPr>
              <w:rPr>
                <w:rFonts w:ascii="Footlight MT Light" w:hAnsi="Footlight MT Light"/>
                <w:sz w:val="28"/>
              </w:rPr>
            </w:pPr>
            <w:r w:rsidRPr="00A41CE3">
              <w:rPr>
                <w:rFonts w:ascii="Footlight MT Light" w:hAnsi="Footlight MT Light"/>
                <w:sz w:val="28"/>
              </w:rPr>
              <w:sym w:font="Wingdings" w:char="F0E0"/>
            </w:r>
            <w:r w:rsidRPr="00A41CE3">
              <w:rPr>
                <w:rFonts w:ascii="Footlight MT Light" w:hAnsi="Footlight MT Light"/>
                <w:sz w:val="28"/>
              </w:rPr>
              <w:t xml:space="preserve"> </w:t>
            </w:r>
            <w:r w:rsidR="00792504" w:rsidRPr="00A41CE3">
              <w:rPr>
                <w:rFonts w:ascii="Footlight MT Light" w:hAnsi="Footlight MT Light"/>
                <w:sz w:val="28"/>
              </w:rPr>
              <w:t>Additional</w:t>
            </w:r>
            <w:r w:rsidRPr="00A41CE3">
              <w:rPr>
                <w:rFonts w:ascii="Footlight MT Light" w:hAnsi="Footlight MT Light"/>
                <w:sz w:val="28"/>
              </w:rPr>
              <w:t xml:space="preserve"> activity:  </w:t>
            </w:r>
          </w:p>
          <w:p w:rsidR="00344594" w:rsidRPr="003835D4" w:rsidRDefault="00344594" w:rsidP="003835D4">
            <w:pPr>
              <w:rPr>
                <w:rFonts w:ascii="Century Gothic" w:hAnsi="Century Gothic"/>
              </w:rPr>
            </w:pPr>
          </w:p>
        </w:tc>
        <w:tc>
          <w:tcPr>
            <w:tcW w:w="4986" w:type="dxa"/>
          </w:tcPr>
          <w:p w:rsidR="00FA595F" w:rsidRDefault="00681B2E">
            <w:pPr>
              <w:rPr>
                <w:rFonts w:ascii="Footlight MT Light" w:hAnsi="Footlight MT Light"/>
                <w:sz w:val="28"/>
              </w:rPr>
            </w:pPr>
            <w:r>
              <w:rPr>
                <w:rFonts w:ascii="Footlight MT Light" w:hAnsi="Footlight MT Light"/>
                <w:sz w:val="28"/>
              </w:rPr>
              <w:t>Checkpoint 3.3: Interactive Models that guide explorations</w:t>
            </w:r>
          </w:p>
          <w:p w:rsidR="00681B2E" w:rsidRDefault="00681B2E">
            <w:pPr>
              <w:rPr>
                <w:rFonts w:ascii="Footlight MT Light" w:hAnsi="Footlight MT Light"/>
                <w:sz w:val="28"/>
              </w:rPr>
            </w:pPr>
          </w:p>
          <w:p w:rsidR="00344594" w:rsidRPr="00A41CE3" w:rsidRDefault="00352E72">
            <w:pPr>
              <w:rPr>
                <w:rFonts w:ascii="Footlight MT Light" w:hAnsi="Footlight MT Light"/>
                <w:sz w:val="28"/>
              </w:rPr>
            </w:pPr>
            <w:hyperlink r:id="rId5" w:history="1">
              <w:r w:rsidR="00344594" w:rsidRPr="00A41CE3">
                <w:rPr>
                  <w:rStyle w:val="Hyperlink"/>
                  <w:rFonts w:ascii="Footlight MT Light" w:hAnsi="Footlight MT Light"/>
                  <w:sz w:val="28"/>
                </w:rPr>
                <w:t>http://www.nationalgeographic.com</w:t>
              </w:r>
            </w:hyperlink>
          </w:p>
          <w:p w:rsidR="00344594" w:rsidRPr="00A41CE3" w:rsidRDefault="00344594">
            <w:pPr>
              <w:rPr>
                <w:rFonts w:ascii="Footlight MT Light" w:hAnsi="Footlight MT Light"/>
                <w:sz w:val="28"/>
              </w:rPr>
            </w:pPr>
            <w:r w:rsidRPr="00A41CE3">
              <w:rPr>
                <w:rFonts w:ascii="Footlight MT Light" w:hAnsi="Footlight MT Light"/>
                <w:sz w:val="28"/>
              </w:rPr>
              <w:t>/xpeditions/lessons/05/g68/</w:t>
            </w:r>
          </w:p>
          <w:p w:rsidR="00FA595F" w:rsidRDefault="00344594">
            <w:pPr>
              <w:rPr>
                <w:rFonts w:ascii="Footlight MT Light" w:hAnsi="Footlight MT Light"/>
                <w:sz w:val="28"/>
              </w:rPr>
            </w:pPr>
            <w:r w:rsidRPr="00A41CE3">
              <w:rPr>
                <w:rFonts w:ascii="Footlight MT Light" w:hAnsi="Footlight MT Light"/>
                <w:sz w:val="28"/>
              </w:rPr>
              <w:t>whatisasia.html</w:t>
            </w:r>
          </w:p>
          <w:p w:rsidR="00344594" w:rsidRPr="00A41CE3" w:rsidRDefault="00344594">
            <w:pPr>
              <w:rPr>
                <w:rFonts w:ascii="Footlight MT Light" w:hAnsi="Footlight MT Light"/>
                <w:sz w:val="28"/>
              </w:rPr>
            </w:pPr>
          </w:p>
          <w:p w:rsidR="00904B18" w:rsidRPr="00A41CE3" w:rsidRDefault="00344594" w:rsidP="00904B18">
            <w:pPr>
              <w:pStyle w:val="NormalWeb"/>
              <w:spacing w:before="2" w:after="2"/>
              <w:rPr>
                <w:rFonts w:ascii="Footlight MT Light" w:hAnsi="Footlight MT Light"/>
                <w:sz w:val="28"/>
              </w:rPr>
            </w:pPr>
            <w:r w:rsidRPr="00A41CE3">
              <w:rPr>
                <w:rFonts w:ascii="Footlight MT Light" w:hAnsi="Footlight MT Light"/>
                <w:sz w:val="28"/>
              </w:rPr>
              <w:sym w:font="Wingdings" w:char="F0E0"/>
            </w:r>
            <w:r w:rsidRPr="00A41CE3">
              <w:rPr>
                <w:rFonts w:ascii="Footlight MT Light" w:hAnsi="Footlight MT Light"/>
                <w:sz w:val="28"/>
              </w:rPr>
              <w:t xml:space="preserve"> Online Interactive: Studen</w:t>
            </w:r>
            <w:r w:rsidR="00EB3E47" w:rsidRPr="00A41CE3">
              <w:rPr>
                <w:rFonts w:ascii="Footlight MT Light" w:hAnsi="Footlight MT Light"/>
                <w:sz w:val="28"/>
              </w:rPr>
              <w:t>ts will investigate Asia beyond geography. Using the interactive map, students will belong to a group but will chose whether they work individually or together for the process of collecting information.</w:t>
            </w:r>
            <w:r w:rsidR="00904B18" w:rsidRPr="00A41CE3">
              <w:rPr>
                <w:rFonts w:ascii="Footlight MT Light" w:hAnsi="Footlight MT Light"/>
                <w:sz w:val="28"/>
              </w:rPr>
              <w:t xml:space="preserve"> I will assign each group a criterion by which to separate Asia into regions. Each group will be given a </w:t>
            </w:r>
            <w:hyperlink r:id="rId6" w:history="1">
              <w:r w:rsidR="00904B18" w:rsidRPr="00A41CE3">
                <w:rPr>
                  <w:rStyle w:val="Hyperlink"/>
                  <w:rFonts w:ascii="Footlight MT Light" w:hAnsi="Footlight MT Light"/>
                  <w:sz w:val="28"/>
                </w:rPr>
                <w:t>blank map</w:t>
              </w:r>
            </w:hyperlink>
            <w:r w:rsidR="00904B18" w:rsidRPr="00A41CE3">
              <w:rPr>
                <w:rFonts w:ascii="Footlight MT Light" w:hAnsi="Footlight MT Light"/>
                <w:sz w:val="28"/>
              </w:rPr>
              <w:t xml:space="preserve"> and have them draw lines for their region according to their criterion. </w:t>
            </w:r>
          </w:p>
          <w:p w:rsidR="00904B18" w:rsidRPr="00A41CE3" w:rsidRDefault="00904B18" w:rsidP="00352E72">
            <w:pPr>
              <w:numPr>
                <w:ilvl w:val="0"/>
                <w:numId w:val="7"/>
              </w:numPr>
              <w:spacing w:beforeLines="1" w:afterLines="1"/>
              <w:rPr>
                <w:rFonts w:ascii="Footlight MT Light" w:hAnsi="Footlight MT Light"/>
                <w:sz w:val="28"/>
              </w:rPr>
            </w:pPr>
            <w:r w:rsidRPr="00A41CE3">
              <w:rPr>
                <w:rFonts w:ascii="Footlight MT Light" w:hAnsi="Footlight MT Light"/>
                <w:sz w:val="28"/>
              </w:rPr>
              <w:t xml:space="preserve">Language </w:t>
            </w:r>
          </w:p>
          <w:p w:rsidR="00904B18" w:rsidRPr="00A41CE3" w:rsidRDefault="00904B18" w:rsidP="00352E72">
            <w:pPr>
              <w:numPr>
                <w:ilvl w:val="0"/>
                <w:numId w:val="7"/>
              </w:numPr>
              <w:spacing w:beforeLines="1" w:afterLines="1"/>
              <w:rPr>
                <w:rFonts w:ascii="Footlight MT Light" w:hAnsi="Footlight MT Light"/>
                <w:sz w:val="28"/>
              </w:rPr>
            </w:pPr>
            <w:r w:rsidRPr="00A41CE3">
              <w:rPr>
                <w:rFonts w:ascii="Footlight MT Light" w:hAnsi="Footlight MT Light"/>
                <w:sz w:val="28"/>
              </w:rPr>
              <w:t xml:space="preserve">Religion </w:t>
            </w:r>
          </w:p>
          <w:p w:rsidR="00904B18" w:rsidRPr="00A41CE3" w:rsidRDefault="00904B18" w:rsidP="00352E72">
            <w:pPr>
              <w:numPr>
                <w:ilvl w:val="0"/>
                <w:numId w:val="7"/>
              </w:numPr>
              <w:spacing w:beforeLines="1" w:afterLines="1"/>
              <w:rPr>
                <w:rFonts w:ascii="Footlight MT Light" w:hAnsi="Footlight MT Light"/>
                <w:sz w:val="28"/>
              </w:rPr>
            </w:pPr>
            <w:r w:rsidRPr="00A41CE3">
              <w:rPr>
                <w:rFonts w:ascii="Footlight MT Light" w:hAnsi="Footlight MT Light"/>
                <w:sz w:val="28"/>
              </w:rPr>
              <w:t xml:space="preserve">Political system </w:t>
            </w:r>
          </w:p>
          <w:p w:rsidR="00904B18" w:rsidRPr="00A41CE3" w:rsidRDefault="00904B18" w:rsidP="00352E72">
            <w:pPr>
              <w:numPr>
                <w:ilvl w:val="0"/>
                <w:numId w:val="7"/>
              </w:numPr>
              <w:spacing w:beforeLines="1" w:afterLines="1"/>
              <w:rPr>
                <w:rFonts w:ascii="Footlight MT Light" w:hAnsi="Footlight MT Light"/>
                <w:sz w:val="28"/>
              </w:rPr>
            </w:pPr>
            <w:r w:rsidRPr="00A41CE3">
              <w:rPr>
                <w:rFonts w:ascii="Footlight MT Light" w:hAnsi="Footlight MT Light"/>
                <w:sz w:val="28"/>
              </w:rPr>
              <w:t xml:space="preserve">Climate </w:t>
            </w:r>
          </w:p>
          <w:p w:rsidR="00904B18" w:rsidRPr="00A41CE3" w:rsidRDefault="00904B18" w:rsidP="00352E72">
            <w:pPr>
              <w:numPr>
                <w:ilvl w:val="0"/>
                <w:numId w:val="7"/>
              </w:numPr>
              <w:spacing w:beforeLines="1" w:afterLines="1"/>
              <w:rPr>
                <w:rFonts w:ascii="Footlight MT Light" w:hAnsi="Footlight MT Light"/>
                <w:sz w:val="28"/>
              </w:rPr>
            </w:pPr>
            <w:r w:rsidRPr="00A41CE3">
              <w:rPr>
                <w:rFonts w:ascii="Footlight MT Light" w:hAnsi="Footlight MT Light"/>
                <w:sz w:val="28"/>
              </w:rPr>
              <w:t xml:space="preserve">Natural Resources </w:t>
            </w:r>
          </w:p>
          <w:p w:rsidR="00904B18" w:rsidRPr="00A41CE3" w:rsidRDefault="00681B2E" w:rsidP="00352E72">
            <w:pPr>
              <w:spacing w:beforeLines="1" w:afterLines="1"/>
              <w:rPr>
                <w:rFonts w:ascii="Footlight MT Light" w:hAnsi="Footlight MT Light"/>
                <w:sz w:val="28"/>
              </w:rPr>
            </w:pPr>
            <w:r w:rsidRPr="00681B2E">
              <w:rPr>
                <w:rFonts w:ascii="Footlight MT Light" w:hAnsi="Footlight MT Light"/>
                <w:sz w:val="28"/>
              </w:rPr>
              <w:sym w:font="Wingdings" w:char="F0E0"/>
            </w:r>
            <w:r w:rsidR="00904B18" w:rsidRPr="00A41CE3">
              <w:rPr>
                <w:rFonts w:ascii="Footlight MT Light" w:hAnsi="Footlight MT Light"/>
                <w:sz w:val="28"/>
              </w:rPr>
              <w:t>Multiple Means for Action and Expression: Student</w:t>
            </w:r>
            <w:r w:rsidR="00E81A76">
              <w:rPr>
                <w:rFonts w:ascii="Footlight MT Light" w:hAnsi="Footlight MT Light"/>
                <w:sz w:val="28"/>
              </w:rPr>
              <w:t>s can choose whether to use blan</w:t>
            </w:r>
            <w:r w:rsidR="00904B18" w:rsidRPr="00A41CE3">
              <w:rPr>
                <w:rFonts w:ascii="Footlight MT Light" w:hAnsi="Footlight MT Light"/>
                <w:sz w:val="28"/>
              </w:rPr>
              <w:t>k paper map to draw new borders, or create it on Xpeditions using their interactive map.</w:t>
            </w:r>
          </w:p>
          <w:p w:rsidR="00681B2E" w:rsidRDefault="00904B18" w:rsidP="00352E72">
            <w:pPr>
              <w:spacing w:beforeLines="1" w:afterLines="1"/>
              <w:rPr>
                <w:rFonts w:ascii="Footlight MT Light" w:hAnsi="Footlight MT Light"/>
                <w:sz w:val="28"/>
              </w:rPr>
            </w:pPr>
            <w:r w:rsidRPr="00A41CE3">
              <w:rPr>
                <w:rFonts w:ascii="Footlight MT Light" w:hAnsi="Footlight MT Light"/>
                <w:sz w:val="28"/>
              </w:rPr>
              <w:t xml:space="preserve"> </w:t>
            </w:r>
            <w:r w:rsidRPr="00A41CE3">
              <w:rPr>
                <w:rFonts w:ascii="Footlight MT Light" w:hAnsi="Footlight MT Light"/>
                <w:sz w:val="28"/>
              </w:rPr>
              <w:sym w:font="Wingdings" w:char="F0E0"/>
            </w:r>
            <w:r w:rsidRPr="00A41CE3">
              <w:rPr>
                <w:rFonts w:ascii="Footlight MT Light" w:hAnsi="Footlight MT Light"/>
                <w:sz w:val="28"/>
              </w:rPr>
              <w:t xml:space="preserve"> </w:t>
            </w:r>
            <w:r w:rsidR="00681B2E">
              <w:rPr>
                <w:rFonts w:ascii="Footlight MT Light" w:hAnsi="Footlight MT Light"/>
                <w:sz w:val="28"/>
              </w:rPr>
              <w:t xml:space="preserve">Checkpoint: </w:t>
            </w:r>
          </w:p>
          <w:p w:rsidR="00904B18" w:rsidRPr="00A41CE3" w:rsidRDefault="00904B18" w:rsidP="00352E72">
            <w:pPr>
              <w:spacing w:beforeLines="1" w:afterLines="1"/>
              <w:rPr>
                <w:rFonts w:ascii="Footlight MT Light" w:hAnsi="Footlight MT Light"/>
                <w:sz w:val="28"/>
              </w:rPr>
            </w:pPr>
            <w:r w:rsidRPr="00A41CE3">
              <w:rPr>
                <w:rFonts w:ascii="Footlight MT Light" w:hAnsi="Footlight MT Light"/>
                <w:sz w:val="28"/>
              </w:rPr>
              <w:t>I will distribute a rubric for group work, so that students for whom groups pose a barrier, they will have the criteria to begin working properly in a group</w:t>
            </w:r>
            <w:r w:rsidR="00A06095">
              <w:rPr>
                <w:rFonts w:ascii="Footlight MT Light" w:hAnsi="Footlight MT Light"/>
                <w:sz w:val="28"/>
              </w:rPr>
              <w:t>, and assist in developing social skills</w:t>
            </w:r>
            <w:r w:rsidRPr="00A41CE3">
              <w:rPr>
                <w:rFonts w:ascii="Footlight MT Light" w:hAnsi="Footlight MT Light"/>
                <w:sz w:val="28"/>
              </w:rPr>
              <w:t xml:space="preserve">. </w:t>
            </w:r>
          </w:p>
          <w:p w:rsidR="00A06095" w:rsidRDefault="00A06095" w:rsidP="00352E72">
            <w:pPr>
              <w:spacing w:beforeLines="1" w:afterLines="1"/>
              <w:rPr>
                <w:rFonts w:ascii="Footlight MT Light" w:hAnsi="Footlight MT Light"/>
                <w:sz w:val="28"/>
              </w:rPr>
            </w:pPr>
            <w:r>
              <w:rPr>
                <w:rFonts w:ascii="Footlight MT Light" w:hAnsi="Footlight MT Light"/>
                <w:sz w:val="28"/>
              </w:rPr>
              <w:t>Stu</w:t>
            </w:r>
            <w:r w:rsidR="00904B18" w:rsidRPr="00A41CE3">
              <w:rPr>
                <w:rFonts w:ascii="Footlight MT Light" w:hAnsi="Footlight MT Light"/>
                <w:sz w:val="28"/>
              </w:rPr>
              <w:t>d</w:t>
            </w:r>
            <w:r>
              <w:rPr>
                <w:rFonts w:ascii="Footlight MT Light" w:hAnsi="Footlight MT Light"/>
                <w:sz w:val="28"/>
              </w:rPr>
              <w:t>ents will choose a reporter fro</w:t>
            </w:r>
            <w:r w:rsidR="00904B18" w:rsidRPr="00A41CE3">
              <w:rPr>
                <w:rFonts w:ascii="Footlight MT Light" w:hAnsi="Footlight MT Light"/>
                <w:sz w:val="28"/>
              </w:rPr>
              <w:t>m</w:t>
            </w:r>
            <w:r>
              <w:rPr>
                <w:rFonts w:ascii="Footlight MT Light" w:hAnsi="Footlight MT Light"/>
                <w:sz w:val="28"/>
              </w:rPr>
              <w:t xml:space="preserve"> the</w:t>
            </w:r>
            <w:r w:rsidR="00904B18" w:rsidRPr="00A41CE3">
              <w:rPr>
                <w:rFonts w:ascii="Footlight MT Light" w:hAnsi="Footlight MT Light"/>
                <w:sz w:val="28"/>
              </w:rPr>
              <w:t xml:space="preserve"> group who will share the group findings with the class.</w:t>
            </w:r>
          </w:p>
          <w:p w:rsidR="00E81A76" w:rsidRDefault="00A06095" w:rsidP="00352E72">
            <w:pPr>
              <w:spacing w:beforeLines="1" w:afterLines="1"/>
              <w:rPr>
                <w:rFonts w:ascii="Footlight MT Light" w:hAnsi="Footlight MT Light"/>
                <w:sz w:val="28"/>
              </w:rPr>
            </w:pPr>
            <w:r>
              <w:rPr>
                <w:rFonts w:ascii="Footlight MT Light" w:hAnsi="Footlight MT Light"/>
                <w:sz w:val="28"/>
              </w:rPr>
              <w:t>Students will present a hard copy map, or interactive map</w:t>
            </w:r>
            <w:r w:rsidR="00E81A76">
              <w:rPr>
                <w:rFonts w:ascii="Footlight MT Light" w:hAnsi="Footlight MT Light"/>
                <w:sz w:val="28"/>
              </w:rPr>
              <w:t xml:space="preserve"> to the class. By the end of all presentations, students will have a great understanding of the people of Southeast Asia</w:t>
            </w:r>
          </w:p>
          <w:p w:rsidR="00E81A76" w:rsidRPr="00A41CE3" w:rsidRDefault="00E81A76" w:rsidP="00E81A76">
            <w:pPr>
              <w:rPr>
                <w:rFonts w:ascii="Footlight MT Light" w:hAnsi="Footlight MT Light"/>
                <w:sz w:val="28"/>
              </w:rPr>
            </w:pPr>
          </w:p>
          <w:p w:rsidR="00904B18" w:rsidRPr="00A41CE3" w:rsidRDefault="00904B18" w:rsidP="00352E72">
            <w:pPr>
              <w:spacing w:beforeLines="1" w:afterLines="1"/>
              <w:rPr>
                <w:rFonts w:ascii="Footlight MT Light" w:hAnsi="Footlight MT Light"/>
                <w:sz w:val="28"/>
              </w:rPr>
            </w:pPr>
          </w:p>
          <w:p w:rsidR="00344594" w:rsidRPr="00A41CE3" w:rsidRDefault="00344594">
            <w:pPr>
              <w:rPr>
                <w:rFonts w:ascii="Footlight MT Light" w:hAnsi="Footlight MT Light"/>
                <w:sz w:val="28"/>
              </w:rPr>
            </w:pPr>
          </w:p>
        </w:tc>
      </w:tr>
      <w:tr w:rsidR="003835D4">
        <w:tc>
          <w:tcPr>
            <w:tcW w:w="5598" w:type="dxa"/>
          </w:tcPr>
          <w:p w:rsidR="003835D4" w:rsidRPr="003835D4" w:rsidRDefault="003835D4">
            <w:pPr>
              <w:rPr>
                <w:rFonts w:ascii="Century Gothic" w:hAnsi="Century Gothic"/>
              </w:rPr>
            </w:pPr>
            <w:r w:rsidRPr="003835D4">
              <w:rPr>
                <w:rFonts w:ascii="Century Gothic" w:hAnsi="Century Gothic"/>
              </w:rPr>
              <w:t xml:space="preserve">Place students in pairs, using an appropriate pairing activity. Distribute the student activity sheet, </w:t>
            </w:r>
            <w:r w:rsidRPr="003835D4">
              <w:rPr>
                <w:rFonts w:ascii="Century Gothic" w:hAnsi="Century Gothic"/>
                <w:i/>
              </w:rPr>
              <w:t>East Asia: Settlement Patterns</w:t>
            </w:r>
            <w:r w:rsidRPr="003835D4">
              <w:rPr>
                <w:rFonts w:ascii="Century Gothic" w:hAnsi="Century Gothic"/>
              </w:rPr>
              <w:t>. Allow time to complete the activity</w:t>
            </w:r>
          </w:p>
        </w:tc>
        <w:tc>
          <w:tcPr>
            <w:tcW w:w="4986" w:type="dxa"/>
          </w:tcPr>
          <w:p w:rsidR="002C1998" w:rsidRDefault="002C1998">
            <w:pPr>
              <w:rPr>
                <w:rFonts w:ascii="Footlight MT Light" w:hAnsi="Footlight MT Light"/>
                <w:sz w:val="28"/>
              </w:rPr>
            </w:pPr>
            <w:r>
              <w:rPr>
                <w:rFonts w:ascii="Footlight MT Light" w:hAnsi="Footlight MT Light"/>
                <w:sz w:val="28"/>
              </w:rPr>
              <w:t xml:space="preserve">Why do people live where they live? </w:t>
            </w:r>
          </w:p>
          <w:p w:rsidR="00904B18" w:rsidRPr="00A41CE3" w:rsidRDefault="00904B18">
            <w:pPr>
              <w:rPr>
                <w:rFonts w:ascii="Footlight MT Light" w:hAnsi="Footlight MT Light"/>
                <w:sz w:val="28"/>
              </w:rPr>
            </w:pPr>
          </w:p>
          <w:p w:rsidR="002C1998" w:rsidRDefault="00904B18">
            <w:pPr>
              <w:rPr>
                <w:rFonts w:ascii="Footlight MT Light" w:hAnsi="Footlight MT Light"/>
                <w:sz w:val="28"/>
              </w:rPr>
            </w:pPr>
            <w:r w:rsidRPr="00A41CE3">
              <w:rPr>
                <w:rFonts w:ascii="Footlight MT Light" w:hAnsi="Footlight MT Light"/>
                <w:sz w:val="28"/>
              </w:rPr>
              <w:sym w:font="Wingdings" w:char="F0E0"/>
            </w:r>
            <w:r w:rsidRPr="00A41CE3">
              <w:rPr>
                <w:rFonts w:ascii="Footlight MT Light" w:hAnsi="Footlight MT Light"/>
                <w:sz w:val="28"/>
              </w:rPr>
              <w:t xml:space="preserve"> Multiples means for </w:t>
            </w:r>
            <w:r w:rsidR="00E81A76">
              <w:rPr>
                <w:rFonts w:ascii="Footlight MT Light" w:hAnsi="Footlight MT Light"/>
                <w:sz w:val="28"/>
              </w:rPr>
              <w:t>Ex</w:t>
            </w:r>
            <w:r w:rsidR="00AE0B92" w:rsidRPr="00A41CE3">
              <w:rPr>
                <w:rFonts w:ascii="Footlight MT Light" w:hAnsi="Footlight MT Light"/>
                <w:sz w:val="28"/>
              </w:rPr>
              <w:t xml:space="preserve">pression: Based on their findings, individual, pairs, or </w:t>
            </w:r>
            <w:r w:rsidR="00E246AF">
              <w:rPr>
                <w:rFonts w:ascii="Footlight MT Light" w:hAnsi="Footlight MT Light"/>
                <w:sz w:val="28"/>
              </w:rPr>
              <w:t>groups of three</w:t>
            </w:r>
            <w:r w:rsidR="00E81A76">
              <w:rPr>
                <w:rFonts w:ascii="Footlight MT Light" w:hAnsi="Footlight MT Light"/>
                <w:sz w:val="28"/>
              </w:rPr>
              <w:t xml:space="preserve"> </w:t>
            </w:r>
          </w:p>
          <w:p w:rsidR="002C1998" w:rsidRDefault="002C1998">
            <w:pPr>
              <w:rPr>
                <w:rFonts w:ascii="Footlight MT Light" w:hAnsi="Footlight MT Light"/>
                <w:sz w:val="28"/>
              </w:rPr>
            </w:pPr>
          </w:p>
          <w:p w:rsidR="002C1998" w:rsidRDefault="002C1998" w:rsidP="002C1998">
            <w:pPr>
              <w:rPr>
                <w:rFonts w:ascii="Footlight MT Light" w:hAnsi="Footlight MT Light"/>
                <w:sz w:val="28"/>
              </w:rPr>
            </w:pPr>
            <w:r w:rsidRPr="00A41CE3">
              <w:rPr>
                <w:rFonts w:ascii="Footlight MT Light" w:hAnsi="Footlight MT Light"/>
                <w:sz w:val="28"/>
              </w:rPr>
              <w:sym w:font="Wingdings" w:char="F0E0"/>
            </w:r>
            <w:r w:rsidRPr="00A41CE3">
              <w:rPr>
                <w:rFonts w:ascii="Footlight MT Light" w:hAnsi="Footlight MT Light"/>
                <w:sz w:val="28"/>
              </w:rPr>
              <w:t xml:space="preserve"> Based on their </w:t>
            </w:r>
            <w:r>
              <w:rPr>
                <w:rFonts w:ascii="Footlight MT Light" w:hAnsi="Footlight MT Light"/>
                <w:sz w:val="28"/>
              </w:rPr>
              <w:t>findings form the previous assig</w:t>
            </w:r>
            <w:r w:rsidRPr="00A41CE3">
              <w:rPr>
                <w:rFonts w:ascii="Footlight MT Light" w:hAnsi="Footlight MT Light"/>
                <w:sz w:val="28"/>
              </w:rPr>
              <w:t xml:space="preserve">nment students will have a better knowledge base. </w:t>
            </w:r>
          </w:p>
          <w:p w:rsidR="002C1998" w:rsidRDefault="002C1998" w:rsidP="002C1998">
            <w:pPr>
              <w:rPr>
                <w:rFonts w:ascii="Footlight MT Light" w:hAnsi="Footlight MT Light"/>
                <w:sz w:val="28"/>
              </w:rPr>
            </w:pPr>
          </w:p>
          <w:p w:rsidR="002C1998" w:rsidRDefault="002C1998" w:rsidP="002C1998">
            <w:pPr>
              <w:rPr>
                <w:rFonts w:ascii="Footlight MT Light" w:hAnsi="Footlight MT Light"/>
                <w:sz w:val="28"/>
              </w:rPr>
            </w:pPr>
            <w:r w:rsidRPr="00E81A76">
              <w:rPr>
                <w:rFonts w:ascii="Footlight MT Light" w:hAnsi="Footlight MT Light"/>
                <w:sz w:val="28"/>
              </w:rPr>
              <w:sym w:font="Wingdings" w:char="F0E0"/>
            </w:r>
            <w:r>
              <w:rPr>
                <w:rFonts w:ascii="Footlight MT Light" w:hAnsi="Footlight MT Light"/>
                <w:sz w:val="28"/>
              </w:rPr>
              <w:t xml:space="preserve"> Refer to PowerPoint: Field Trip to Southeast Asia</w:t>
            </w:r>
          </w:p>
          <w:p w:rsidR="002C1998" w:rsidRDefault="002C1998" w:rsidP="002C1998">
            <w:pPr>
              <w:rPr>
                <w:rFonts w:ascii="Footlight MT Light" w:hAnsi="Footlight MT Light"/>
                <w:sz w:val="28"/>
              </w:rPr>
            </w:pPr>
          </w:p>
          <w:p w:rsidR="00A41CE3" w:rsidRPr="00A41CE3" w:rsidRDefault="00A41CE3">
            <w:pPr>
              <w:rPr>
                <w:rFonts w:ascii="Footlight MT Light" w:hAnsi="Footlight MT Light"/>
                <w:sz w:val="28"/>
              </w:rPr>
            </w:pPr>
          </w:p>
          <w:p w:rsidR="003835D4" w:rsidRPr="00A41CE3" w:rsidRDefault="003835D4">
            <w:pPr>
              <w:rPr>
                <w:rFonts w:ascii="Footlight MT Light" w:hAnsi="Footlight MT Light"/>
                <w:sz w:val="28"/>
              </w:rPr>
            </w:pPr>
          </w:p>
        </w:tc>
      </w:tr>
      <w:tr w:rsidR="003835D4">
        <w:tc>
          <w:tcPr>
            <w:tcW w:w="5598" w:type="dxa"/>
          </w:tcPr>
          <w:p w:rsidR="003835D4" w:rsidRPr="003835D4" w:rsidRDefault="003835D4" w:rsidP="003835D4">
            <w:pPr>
              <w:rPr>
                <w:rFonts w:ascii="Century Gothic" w:hAnsi="Century Gothic"/>
              </w:rPr>
            </w:pPr>
            <w:r w:rsidRPr="003835D4">
              <w:rPr>
                <w:rFonts w:ascii="Century Gothic" w:hAnsi="Century Gothic"/>
              </w:rPr>
              <w:t>Regroup class and discuss responses. Emphasize the differences between push factors (plateaus and mountains, lack of fresh water, great distance from water trade routes, few resources, and dry climates) and pull factors (plains, rivers, access to seas for trade and food, available resources, and moderate climate). Refer back to the students’ predictions and discuss the accuracy of their responses.</w:t>
            </w:r>
          </w:p>
          <w:p w:rsidR="003835D4" w:rsidRPr="003835D4" w:rsidRDefault="003835D4">
            <w:pPr>
              <w:rPr>
                <w:rFonts w:ascii="Century Gothic" w:hAnsi="Century Gothic"/>
              </w:rPr>
            </w:pPr>
          </w:p>
        </w:tc>
        <w:tc>
          <w:tcPr>
            <w:tcW w:w="4986" w:type="dxa"/>
          </w:tcPr>
          <w:p w:rsidR="00E246AF" w:rsidRDefault="00E246AF">
            <w:pPr>
              <w:rPr>
                <w:rFonts w:ascii="Footlight MT Light" w:hAnsi="Footlight MT Light"/>
                <w:sz w:val="28"/>
              </w:rPr>
            </w:pPr>
            <w:r>
              <w:rPr>
                <w:rFonts w:ascii="Footlight MT Light" w:hAnsi="Footlight MT Light"/>
                <w:sz w:val="28"/>
              </w:rPr>
              <w:t>Checkpoint 3.4 Opportunities to review and practice</w:t>
            </w:r>
          </w:p>
          <w:p w:rsidR="00E246AF" w:rsidRDefault="00E246AF">
            <w:pPr>
              <w:rPr>
                <w:rFonts w:ascii="Footlight MT Light" w:hAnsi="Footlight MT Light"/>
                <w:sz w:val="28"/>
              </w:rPr>
            </w:pPr>
          </w:p>
          <w:p w:rsidR="00E246AF" w:rsidRDefault="00A6189F">
            <w:pPr>
              <w:rPr>
                <w:rFonts w:ascii="Footlight MT Light" w:hAnsi="Footlight MT Light"/>
                <w:sz w:val="28"/>
              </w:rPr>
            </w:pPr>
            <w:r w:rsidRPr="00A6189F">
              <w:rPr>
                <w:rFonts w:ascii="Footlight MT Light" w:hAnsi="Footlight MT Light"/>
                <w:sz w:val="28"/>
              </w:rPr>
              <w:sym w:font="Wingdings" w:char="F0E0"/>
            </w:r>
            <w:r>
              <w:rPr>
                <w:rFonts w:ascii="Footlight MT Light" w:hAnsi="Footlight MT Light"/>
                <w:sz w:val="28"/>
              </w:rPr>
              <w:t xml:space="preserve"> Multiple Means of ex</w:t>
            </w:r>
            <w:r w:rsidR="00E246AF">
              <w:rPr>
                <w:rFonts w:ascii="Footlight MT Light" w:hAnsi="Footlight MT Light"/>
                <w:sz w:val="28"/>
              </w:rPr>
              <w:t xml:space="preserve">pression: </w:t>
            </w:r>
          </w:p>
          <w:p w:rsidR="00E246AF" w:rsidRDefault="00E246AF">
            <w:pPr>
              <w:rPr>
                <w:rFonts w:ascii="Footlight MT Light" w:hAnsi="Footlight MT Light"/>
                <w:sz w:val="28"/>
              </w:rPr>
            </w:pPr>
            <w:r>
              <w:rPr>
                <w:rFonts w:ascii="Footlight MT Light" w:hAnsi="Footlight MT Light"/>
                <w:sz w:val="28"/>
              </w:rPr>
              <w:t>Checkpoint 5.1</w:t>
            </w:r>
          </w:p>
          <w:p w:rsidR="00A6189F" w:rsidRDefault="00E246AF">
            <w:pPr>
              <w:rPr>
                <w:rFonts w:ascii="Footlight MT Light" w:hAnsi="Footlight MT Light"/>
                <w:sz w:val="28"/>
              </w:rPr>
            </w:pPr>
            <w:r>
              <w:rPr>
                <w:rFonts w:ascii="Footlight MT Light" w:hAnsi="Footlight MT Light"/>
                <w:sz w:val="28"/>
              </w:rPr>
              <w:t>Students will make a W</w:t>
            </w:r>
            <w:r w:rsidR="00A6189F">
              <w:rPr>
                <w:rFonts w:ascii="Footlight MT Light" w:hAnsi="Footlight MT Light"/>
                <w:sz w:val="28"/>
              </w:rPr>
              <w:t>ordle</w:t>
            </w:r>
          </w:p>
          <w:p w:rsidR="00A6189F" w:rsidRDefault="00A6189F">
            <w:pPr>
              <w:rPr>
                <w:rFonts w:ascii="Footlight MT Light" w:hAnsi="Footlight MT Light"/>
                <w:sz w:val="28"/>
              </w:rPr>
            </w:pPr>
          </w:p>
          <w:p w:rsidR="00A6189F" w:rsidRDefault="00A6189F">
            <w:pPr>
              <w:rPr>
                <w:rFonts w:ascii="Footlight MT Light" w:hAnsi="Footlight MT Light"/>
                <w:sz w:val="28"/>
              </w:rPr>
            </w:pPr>
            <w:r>
              <w:rPr>
                <w:rFonts w:ascii="Footlight MT Light" w:hAnsi="Footlight MT Light"/>
                <w:sz w:val="28"/>
              </w:rPr>
              <w:t xml:space="preserve"> (</w:t>
            </w:r>
            <w:hyperlink r:id="rId7" w:history="1">
              <w:r w:rsidRPr="009053FB">
                <w:rPr>
                  <w:rStyle w:val="Hyperlink"/>
                  <w:rFonts w:ascii="Footlight MT Light" w:hAnsi="Footlight MT Light"/>
                  <w:sz w:val="28"/>
                </w:rPr>
                <w:t>http://www.wordle.net/</w:t>
              </w:r>
            </w:hyperlink>
            <w:r>
              <w:rPr>
                <w:rFonts w:ascii="Footlight MT Light" w:hAnsi="Footlight MT Light"/>
                <w:sz w:val="28"/>
              </w:rPr>
              <w:t>)</w:t>
            </w:r>
          </w:p>
          <w:p w:rsidR="00A6189F" w:rsidRDefault="00A6189F">
            <w:pPr>
              <w:rPr>
                <w:rFonts w:ascii="Footlight MT Light" w:hAnsi="Footlight MT Light"/>
                <w:sz w:val="28"/>
              </w:rPr>
            </w:pPr>
          </w:p>
          <w:p w:rsidR="00E246AF" w:rsidRDefault="008B26B7">
            <w:pPr>
              <w:rPr>
                <w:rFonts w:ascii="Footlight MT Light" w:hAnsi="Footlight MT Light"/>
                <w:sz w:val="28"/>
              </w:rPr>
            </w:pPr>
            <w:r>
              <w:rPr>
                <w:rFonts w:ascii="Footlight MT Light" w:hAnsi="Footlight MT Light"/>
                <w:sz w:val="28"/>
              </w:rPr>
              <w:t>When s</w:t>
            </w:r>
            <w:r w:rsidR="00DA5447">
              <w:rPr>
                <w:rFonts w:ascii="Footlight MT Light" w:hAnsi="Footlight MT Light"/>
                <w:sz w:val="28"/>
              </w:rPr>
              <w:t>haring their W</w:t>
            </w:r>
            <w:r w:rsidR="00A6189F">
              <w:rPr>
                <w:rFonts w:ascii="Footlight MT Light" w:hAnsi="Footlight MT Light"/>
                <w:sz w:val="28"/>
              </w:rPr>
              <w:t>ordle, the audience must guess whether it was a push or pull feature, to ensure a solid understanding.</w:t>
            </w:r>
          </w:p>
          <w:p w:rsidR="00E246AF" w:rsidRDefault="00E246AF">
            <w:pPr>
              <w:rPr>
                <w:rFonts w:ascii="Footlight MT Light" w:hAnsi="Footlight MT Light"/>
                <w:sz w:val="28"/>
              </w:rPr>
            </w:pPr>
          </w:p>
          <w:p w:rsidR="00A41CE3" w:rsidRDefault="00E246AF">
            <w:pPr>
              <w:rPr>
                <w:rFonts w:ascii="Footlight MT Light" w:hAnsi="Footlight MT Light"/>
                <w:sz w:val="28"/>
              </w:rPr>
            </w:pPr>
            <w:r>
              <w:rPr>
                <w:rFonts w:ascii="Footlight MT Light" w:hAnsi="Footlight MT Light"/>
                <w:sz w:val="28"/>
              </w:rPr>
              <w:t>(Checkpoint 3.4 Provide maximize transfer and generalizations)</w:t>
            </w:r>
          </w:p>
          <w:p w:rsidR="003835D4" w:rsidRPr="00A41CE3" w:rsidRDefault="003835D4">
            <w:pPr>
              <w:rPr>
                <w:rFonts w:ascii="Footlight MT Light" w:hAnsi="Footlight MT Light"/>
                <w:sz w:val="28"/>
              </w:rPr>
            </w:pPr>
          </w:p>
        </w:tc>
      </w:tr>
      <w:tr w:rsidR="003835D4">
        <w:tc>
          <w:tcPr>
            <w:tcW w:w="5598" w:type="dxa"/>
          </w:tcPr>
          <w:p w:rsidR="003835D4" w:rsidRPr="003835D4" w:rsidRDefault="003835D4" w:rsidP="003835D4">
            <w:pPr>
              <w:rPr>
                <w:rFonts w:ascii="Century Gothic" w:hAnsi="Century Gothic"/>
              </w:rPr>
            </w:pPr>
            <w:r w:rsidRPr="003835D4">
              <w:rPr>
                <w:rFonts w:ascii="Century Gothic" w:hAnsi="Century Gothic"/>
              </w:rPr>
              <w:t>Have the students turn to a map of the United States either in their textbook or atlas. State the following facts:</w:t>
            </w:r>
            <w:r w:rsidRPr="003835D4">
              <w:rPr>
                <w:rFonts w:ascii="Century Gothic" w:hAnsi="Century Gothic"/>
              </w:rPr>
              <w:tab/>
            </w:r>
          </w:p>
          <w:p w:rsidR="003835D4" w:rsidRPr="003835D4" w:rsidRDefault="003835D4" w:rsidP="003835D4">
            <w:pPr>
              <w:rPr>
                <w:rFonts w:ascii="Century Gothic" w:hAnsi="Century Gothic"/>
              </w:rPr>
            </w:pPr>
          </w:p>
          <w:p w:rsidR="003835D4" w:rsidRPr="003835D4" w:rsidRDefault="003835D4" w:rsidP="003835D4">
            <w:pPr>
              <w:numPr>
                <w:ilvl w:val="0"/>
                <w:numId w:val="4"/>
              </w:numPr>
              <w:rPr>
                <w:rFonts w:ascii="Century Gothic" w:hAnsi="Century Gothic"/>
              </w:rPr>
            </w:pPr>
            <w:r w:rsidRPr="003835D4">
              <w:rPr>
                <w:rFonts w:ascii="Century Gothic" w:hAnsi="Century Gothic"/>
              </w:rPr>
              <w:t>China has a landmass of 3,600,930 sq. mi.</w:t>
            </w:r>
          </w:p>
          <w:p w:rsidR="003835D4" w:rsidRPr="003835D4" w:rsidRDefault="003835D4" w:rsidP="003835D4">
            <w:pPr>
              <w:numPr>
                <w:ilvl w:val="0"/>
                <w:numId w:val="4"/>
              </w:numPr>
              <w:rPr>
                <w:rFonts w:ascii="Century Gothic" w:hAnsi="Century Gothic"/>
              </w:rPr>
            </w:pPr>
            <w:r w:rsidRPr="003835D4">
              <w:rPr>
                <w:rFonts w:ascii="Century Gothic" w:hAnsi="Century Gothic"/>
              </w:rPr>
              <w:t>The United States has a land mass of 3,536,340 sq. mi</w:t>
            </w:r>
          </w:p>
          <w:p w:rsidR="003835D4" w:rsidRPr="003835D4" w:rsidRDefault="003835D4" w:rsidP="003835D4">
            <w:pPr>
              <w:numPr>
                <w:ilvl w:val="0"/>
                <w:numId w:val="4"/>
              </w:numPr>
              <w:rPr>
                <w:rFonts w:ascii="Century Gothic" w:hAnsi="Century Gothic"/>
              </w:rPr>
            </w:pPr>
            <w:r w:rsidRPr="003835D4">
              <w:rPr>
                <w:rFonts w:ascii="Century Gothic" w:hAnsi="Century Gothic"/>
              </w:rPr>
              <w:t>The United States is only slightly smaller than China</w:t>
            </w:r>
          </w:p>
          <w:p w:rsidR="003835D4" w:rsidRPr="003835D4" w:rsidRDefault="003835D4" w:rsidP="003835D4">
            <w:pPr>
              <w:numPr>
                <w:ilvl w:val="0"/>
                <w:numId w:val="4"/>
              </w:numPr>
              <w:rPr>
                <w:rFonts w:ascii="Century Gothic" w:hAnsi="Century Gothic"/>
              </w:rPr>
            </w:pPr>
            <w:r w:rsidRPr="003835D4">
              <w:rPr>
                <w:rFonts w:ascii="Century Gothic" w:hAnsi="Century Gothic"/>
              </w:rPr>
              <w:t>China has a population of 1,242,500,000</w:t>
            </w:r>
          </w:p>
          <w:p w:rsidR="003835D4" w:rsidRPr="003835D4" w:rsidRDefault="003835D4" w:rsidP="003835D4">
            <w:pPr>
              <w:numPr>
                <w:ilvl w:val="0"/>
                <w:numId w:val="4"/>
              </w:numPr>
              <w:rPr>
                <w:rFonts w:ascii="Century Gothic" w:hAnsi="Century Gothic"/>
              </w:rPr>
            </w:pPr>
            <w:r w:rsidRPr="003835D4">
              <w:rPr>
                <w:rFonts w:ascii="Century Gothic" w:hAnsi="Century Gothic"/>
              </w:rPr>
              <w:t>The United States has a population of 270,200,000</w:t>
            </w:r>
          </w:p>
          <w:p w:rsidR="003835D4" w:rsidRPr="003835D4" w:rsidRDefault="003835D4" w:rsidP="003835D4">
            <w:pPr>
              <w:numPr>
                <w:ilvl w:val="0"/>
                <w:numId w:val="4"/>
              </w:numPr>
              <w:rPr>
                <w:rFonts w:ascii="Century Gothic" w:hAnsi="Century Gothic"/>
              </w:rPr>
            </w:pPr>
            <w:r w:rsidRPr="003835D4">
              <w:rPr>
                <w:rFonts w:ascii="Century Gothic" w:hAnsi="Century Gothic"/>
              </w:rPr>
              <w:t xml:space="preserve">Even though China’s population is almost five times larger than the United States, most of China’s population is crowded on one sixth of their available land </w:t>
            </w:r>
          </w:p>
          <w:p w:rsidR="003835D4" w:rsidRPr="003835D4" w:rsidRDefault="003835D4" w:rsidP="003835D4">
            <w:pPr>
              <w:ind w:left="360"/>
              <w:rPr>
                <w:rFonts w:ascii="Century Gothic" w:hAnsi="Century Gothic"/>
              </w:rPr>
            </w:pPr>
          </w:p>
          <w:p w:rsidR="003835D4" w:rsidRPr="003835D4" w:rsidRDefault="003835D4" w:rsidP="003835D4">
            <w:pPr>
              <w:ind w:left="360"/>
              <w:rPr>
                <w:rFonts w:ascii="Century Gothic" w:hAnsi="Century Gothic"/>
              </w:rPr>
            </w:pPr>
            <w:r w:rsidRPr="003835D4">
              <w:rPr>
                <w:rFonts w:ascii="Century Gothic" w:hAnsi="Century Gothic"/>
              </w:rPr>
              <w:t>Have students place their hands over the map covering all the land west of the Appalachian Mountains. The remaining land is approximately the same size of land where 90 percent of the Chinese live. Ask students how this might affect the way the Chinese use their land and how it might affect the quality of their life. These predictions could be the basis for the next class topic.</w:t>
            </w:r>
          </w:p>
          <w:p w:rsidR="003835D4" w:rsidRPr="003835D4" w:rsidRDefault="003835D4" w:rsidP="003835D4">
            <w:pPr>
              <w:rPr>
                <w:rFonts w:ascii="Century Gothic" w:hAnsi="Century Gothic"/>
              </w:rPr>
            </w:pPr>
          </w:p>
        </w:tc>
        <w:tc>
          <w:tcPr>
            <w:tcW w:w="4986" w:type="dxa"/>
          </w:tcPr>
          <w:p w:rsidR="00CE1636" w:rsidRPr="00E246AF" w:rsidRDefault="00CE1636" w:rsidP="00CE1636">
            <w:pPr>
              <w:rPr>
                <w:rFonts w:ascii="Footlight MT Light" w:hAnsi="Footlight MT Light"/>
                <w:sz w:val="28"/>
              </w:rPr>
            </w:pPr>
            <w:r w:rsidRPr="00E246AF">
              <w:rPr>
                <w:rFonts w:ascii="Footlight MT Light" w:hAnsi="Footlight MT Light"/>
                <w:sz w:val="28"/>
              </w:rPr>
              <w:sym w:font="Wingdings" w:char="F0E0"/>
            </w:r>
            <w:r w:rsidRPr="00E246AF">
              <w:rPr>
                <w:rFonts w:ascii="Footlight MT Light" w:hAnsi="Footlight MT Light"/>
                <w:sz w:val="28"/>
              </w:rPr>
              <w:t xml:space="preserve"> Multiple means for action/expression </w:t>
            </w:r>
            <w:r w:rsidR="00792504" w:rsidRPr="00E246AF">
              <w:rPr>
                <w:rFonts w:ascii="Footlight MT Light" w:hAnsi="Footlight MT Light"/>
                <w:sz w:val="28"/>
              </w:rPr>
              <w:t>Kinesthetic</w:t>
            </w:r>
            <w:r w:rsidRPr="00E246AF">
              <w:rPr>
                <w:rFonts w:ascii="Footlight MT Light" w:hAnsi="Footlight MT Light"/>
                <w:sz w:val="28"/>
              </w:rPr>
              <w:t xml:space="preserve">: </w:t>
            </w:r>
          </w:p>
          <w:p w:rsidR="00DA5447" w:rsidRPr="00E246AF" w:rsidRDefault="00DA5447" w:rsidP="00CE1636">
            <w:pPr>
              <w:rPr>
                <w:rFonts w:ascii="Footlight MT Light" w:hAnsi="Footlight MT Light"/>
                <w:sz w:val="28"/>
              </w:rPr>
            </w:pPr>
          </w:p>
          <w:p w:rsidR="00681B2E" w:rsidRDefault="00681B2E" w:rsidP="00CE1636">
            <w:pPr>
              <w:rPr>
                <w:rFonts w:ascii="Footlight MT Light" w:hAnsi="Footlight MT Light"/>
                <w:sz w:val="28"/>
              </w:rPr>
            </w:pPr>
            <w:r w:rsidRPr="00681B2E">
              <w:rPr>
                <w:rFonts w:ascii="Footlight MT Light" w:hAnsi="Footlight MT Light"/>
                <w:sz w:val="28"/>
              </w:rPr>
              <w:sym w:font="Wingdings" w:char="F0E0"/>
            </w:r>
            <w:r>
              <w:rPr>
                <w:rFonts w:ascii="Footlight MT Light" w:hAnsi="Footlight MT Light"/>
                <w:sz w:val="28"/>
              </w:rPr>
              <w:t xml:space="preserve"> Multiple means for Representation</w:t>
            </w:r>
          </w:p>
          <w:p w:rsidR="00681B2E" w:rsidRDefault="00681B2E" w:rsidP="00CE1636">
            <w:pPr>
              <w:rPr>
                <w:rFonts w:ascii="Footlight MT Light" w:hAnsi="Footlight MT Light"/>
                <w:sz w:val="28"/>
              </w:rPr>
            </w:pPr>
            <w:r>
              <w:rPr>
                <w:rFonts w:ascii="Footlight MT Light" w:hAnsi="Footlight MT Light"/>
                <w:sz w:val="28"/>
              </w:rPr>
              <w:t>Checkpoint: 3.3 Provide multiple entry points</w:t>
            </w:r>
          </w:p>
          <w:p w:rsidR="003835D4" w:rsidRPr="00A41CE3" w:rsidRDefault="00CE1636" w:rsidP="00CE1636">
            <w:pPr>
              <w:rPr>
                <w:rFonts w:ascii="Footlight MT Light" w:hAnsi="Footlight MT Light"/>
              </w:rPr>
            </w:pPr>
            <w:r w:rsidRPr="00E246AF">
              <w:rPr>
                <w:rFonts w:ascii="Footlight MT Light" w:hAnsi="Footlight MT Light"/>
                <w:sz w:val="28"/>
              </w:rPr>
              <w:t xml:space="preserve">Refer to slide </w:t>
            </w:r>
            <w:r w:rsidR="007A6969" w:rsidRPr="00E246AF">
              <w:rPr>
                <w:rFonts w:ascii="Footlight MT Light" w:hAnsi="Footlight MT Light"/>
                <w:sz w:val="28"/>
              </w:rPr>
              <w:t xml:space="preserve">#23 </w:t>
            </w:r>
            <w:r w:rsidRPr="00E246AF">
              <w:rPr>
                <w:rFonts w:ascii="Footlight MT Light" w:hAnsi="Footlight MT Light"/>
                <w:sz w:val="28"/>
              </w:rPr>
              <w:t xml:space="preserve">on East Asia </w:t>
            </w:r>
            <w:r w:rsidR="00792504" w:rsidRPr="00E246AF">
              <w:rPr>
                <w:rFonts w:ascii="Footlight MT Light" w:hAnsi="Footlight MT Light"/>
                <w:sz w:val="28"/>
              </w:rPr>
              <w:t>Fieldtrip</w:t>
            </w:r>
            <w:r w:rsidR="00681B2E">
              <w:rPr>
                <w:rFonts w:ascii="Footlight MT Light" w:hAnsi="Footlight MT Light"/>
                <w:sz w:val="28"/>
              </w:rPr>
              <w:t xml:space="preserve"> PowerPoint</w:t>
            </w:r>
            <w:r w:rsidR="005A51AB" w:rsidRPr="00E246AF">
              <w:rPr>
                <w:rFonts w:ascii="Footlight MT Light" w:hAnsi="Footlight MT Light"/>
                <w:sz w:val="28"/>
              </w:rPr>
              <w:t>,</w:t>
            </w:r>
          </w:p>
        </w:tc>
      </w:tr>
      <w:tr w:rsidR="003835D4">
        <w:tc>
          <w:tcPr>
            <w:tcW w:w="5598" w:type="dxa"/>
          </w:tcPr>
          <w:p w:rsidR="003835D4" w:rsidRPr="003835D4" w:rsidRDefault="003835D4" w:rsidP="003835D4">
            <w:pPr>
              <w:rPr>
                <w:rFonts w:ascii="Century Gothic" w:hAnsi="Century Gothic"/>
              </w:rPr>
            </w:pPr>
            <w:r w:rsidRPr="003835D4">
              <w:rPr>
                <w:rFonts w:ascii="Century Gothic" w:hAnsi="Century Gothic"/>
              </w:rPr>
              <w:t>Refer back to the motivational activity. Have students edit their responses – remove inappropriate answers and add additional responses. Highlight choices that focus on the physical characteristics of East Asia.</w:t>
            </w:r>
          </w:p>
          <w:p w:rsidR="003835D4" w:rsidRPr="003835D4" w:rsidRDefault="003835D4" w:rsidP="003835D4">
            <w:pPr>
              <w:rPr>
                <w:rFonts w:ascii="Century Gothic" w:hAnsi="Century Gothic"/>
              </w:rPr>
            </w:pPr>
          </w:p>
        </w:tc>
        <w:tc>
          <w:tcPr>
            <w:tcW w:w="4986" w:type="dxa"/>
          </w:tcPr>
          <w:p w:rsidR="00A41CE3" w:rsidRDefault="00A41CE3">
            <w:pPr>
              <w:rPr>
                <w:rFonts w:ascii="Footlight MT Light" w:hAnsi="Footlight MT Light"/>
              </w:rPr>
            </w:pPr>
          </w:p>
          <w:p w:rsidR="00A41CE3" w:rsidRDefault="00A41CE3">
            <w:pPr>
              <w:rPr>
                <w:rFonts w:ascii="Footlight MT Light" w:hAnsi="Footlight MT Light"/>
              </w:rPr>
            </w:pPr>
          </w:p>
          <w:p w:rsidR="00A41CE3" w:rsidRDefault="00A41CE3">
            <w:pPr>
              <w:rPr>
                <w:rFonts w:ascii="Footlight MT Light" w:hAnsi="Footlight MT Light"/>
              </w:rPr>
            </w:pPr>
          </w:p>
          <w:p w:rsidR="00A41CE3" w:rsidRDefault="00A41CE3">
            <w:pPr>
              <w:rPr>
                <w:rFonts w:ascii="Footlight MT Light" w:hAnsi="Footlight MT Light"/>
              </w:rPr>
            </w:pPr>
          </w:p>
          <w:p w:rsidR="00A41CE3" w:rsidRDefault="00A41CE3">
            <w:pPr>
              <w:rPr>
                <w:rFonts w:ascii="Footlight MT Light" w:hAnsi="Footlight MT Light"/>
              </w:rPr>
            </w:pPr>
          </w:p>
          <w:p w:rsidR="00A41CE3" w:rsidRDefault="00A41CE3">
            <w:pPr>
              <w:rPr>
                <w:rFonts w:ascii="Footlight MT Light" w:hAnsi="Footlight MT Light"/>
              </w:rPr>
            </w:pPr>
          </w:p>
          <w:p w:rsidR="00A41CE3" w:rsidRDefault="00A41CE3">
            <w:pPr>
              <w:rPr>
                <w:rFonts w:ascii="Footlight MT Light" w:hAnsi="Footlight MT Light"/>
              </w:rPr>
            </w:pPr>
          </w:p>
          <w:p w:rsidR="00A41CE3" w:rsidRDefault="00A41CE3">
            <w:pPr>
              <w:rPr>
                <w:rFonts w:ascii="Footlight MT Light" w:hAnsi="Footlight MT Light"/>
              </w:rPr>
            </w:pPr>
          </w:p>
          <w:p w:rsidR="00A41CE3" w:rsidRDefault="00A41CE3">
            <w:pPr>
              <w:rPr>
                <w:rFonts w:ascii="Footlight MT Light" w:hAnsi="Footlight MT Light"/>
              </w:rPr>
            </w:pPr>
          </w:p>
          <w:p w:rsidR="00A41CE3" w:rsidRDefault="00A41CE3">
            <w:pPr>
              <w:rPr>
                <w:rFonts w:ascii="Footlight MT Light" w:hAnsi="Footlight MT Light"/>
              </w:rPr>
            </w:pPr>
          </w:p>
          <w:p w:rsidR="00A41CE3" w:rsidRDefault="00A41CE3">
            <w:pPr>
              <w:rPr>
                <w:rFonts w:ascii="Footlight MT Light" w:hAnsi="Footlight MT Light"/>
              </w:rPr>
            </w:pPr>
          </w:p>
          <w:p w:rsidR="00A41CE3" w:rsidRDefault="00A41CE3">
            <w:pPr>
              <w:rPr>
                <w:rFonts w:ascii="Footlight MT Light" w:hAnsi="Footlight MT Light"/>
              </w:rPr>
            </w:pPr>
          </w:p>
          <w:p w:rsidR="00A41CE3" w:rsidRDefault="00A41CE3">
            <w:pPr>
              <w:rPr>
                <w:rFonts w:ascii="Footlight MT Light" w:hAnsi="Footlight MT Light"/>
              </w:rPr>
            </w:pPr>
          </w:p>
          <w:p w:rsidR="00A41CE3" w:rsidRDefault="00A41CE3">
            <w:pPr>
              <w:rPr>
                <w:rFonts w:ascii="Footlight MT Light" w:hAnsi="Footlight MT Light"/>
              </w:rPr>
            </w:pPr>
          </w:p>
          <w:p w:rsidR="00A41CE3" w:rsidRDefault="00A41CE3">
            <w:pPr>
              <w:rPr>
                <w:rFonts w:ascii="Footlight MT Light" w:hAnsi="Footlight MT Light"/>
              </w:rPr>
            </w:pPr>
          </w:p>
          <w:p w:rsidR="00A41CE3" w:rsidRDefault="00A41CE3">
            <w:pPr>
              <w:rPr>
                <w:rFonts w:ascii="Footlight MT Light" w:hAnsi="Footlight MT Light"/>
              </w:rPr>
            </w:pPr>
          </w:p>
          <w:p w:rsidR="003835D4" w:rsidRPr="00A41CE3" w:rsidRDefault="003835D4">
            <w:pPr>
              <w:rPr>
                <w:rFonts w:ascii="Footlight MT Light" w:hAnsi="Footlight MT Light"/>
              </w:rPr>
            </w:pPr>
          </w:p>
        </w:tc>
      </w:tr>
      <w:tr w:rsidR="003835D4">
        <w:tc>
          <w:tcPr>
            <w:tcW w:w="5598" w:type="dxa"/>
          </w:tcPr>
          <w:p w:rsidR="003835D4" w:rsidRPr="003835D4" w:rsidRDefault="003835D4" w:rsidP="003835D4">
            <w:pPr>
              <w:rPr>
                <w:rFonts w:ascii="Century Gothic" w:hAnsi="Century Gothic"/>
              </w:rPr>
            </w:pPr>
            <w:r w:rsidRPr="003835D4">
              <w:rPr>
                <w:rFonts w:ascii="Century Gothic" w:hAnsi="Century Gothic"/>
                <w:u w:val="single"/>
              </w:rPr>
              <w:t>Closure/Assessment</w:t>
            </w:r>
            <w:r w:rsidRPr="003835D4">
              <w:rPr>
                <w:rFonts w:ascii="Century Gothic" w:hAnsi="Century Gothic"/>
              </w:rPr>
              <w:t>:</w:t>
            </w:r>
          </w:p>
          <w:p w:rsidR="003835D4" w:rsidRPr="003835D4" w:rsidRDefault="003835D4" w:rsidP="003835D4">
            <w:pPr>
              <w:pStyle w:val="Heading1"/>
              <w:rPr>
                <w:rFonts w:ascii="Century Gothic" w:hAnsi="Century Gothic"/>
              </w:rPr>
            </w:pPr>
            <w:r w:rsidRPr="003835D4">
              <w:rPr>
                <w:rFonts w:ascii="Century Gothic" w:hAnsi="Century Gothic"/>
              </w:rPr>
              <w:t>Option One: Writing Prompt</w:t>
            </w:r>
          </w:p>
          <w:p w:rsidR="003835D4" w:rsidRPr="003835D4" w:rsidRDefault="003835D4" w:rsidP="003835D4">
            <w:pPr>
              <w:rPr>
                <w:rFonts w:ascii="Century Gothic" w:hAnsi="Century Gothic"/>
              </w:rPr>
            </w:pPr>
            <w:r w:rsidRPr="003835D4">
              <w:rPr>
                <w:rFonts w:ascii="Century Gothic" w:hAnsi="Century Gothic"/>
              </w:rPr>
              <w:t>Have the students complete the following writing prompt. Collect and grade the prompt based on the Howard County Holistic Scoring Rubric.</w:t>
            </w:r>
          </w:p>
          <w:p w:rsidR="003835D4" w:rsidRPr="003835D4" w:rsidRDefault="003835D4" w:rsidP="003835D4">
            <w:pPr>
              <w:rPr>
                <w:rFonts w:ascii="Century Gothic" w:hAnsi="Century Gothic"/>
              </w:rPr>
            </w:pPr>
          </w:p>
          <w:p w:rsidR="003835D4" w:rsidRPr="003835D4" w:rsidRDefault="003835D4" w:rsidP="003835D4">
            <w:pPr>
              <w:rPr>
                <w:rFonts w:ascii="Century Gothic" w:hAnsi="Century Gothic"/>
              </w:rPr>
            </w:pPr>
          </w:p>
        </w:tc>
        <w:tc>
          <w:tcPr>
            <w:tcW w:w="4986" w:type="dxa"/>
          </w:tcPr>
          <w:p w:rsidR="00A41CE3" w:rsidRDefault="00A41CE3"/>
          <w:p w:rsidR="00A41CE3" w:rsidRDefault="00A41CE3"/>
          <w:p w:rsidR="00A41CE3" w:rsidRDefault="00A41CE3"/>
          <w:p w:rsidR="00A41CE3" w:rsidRDefault="00A41CE3"/>
          <w:p w:rsidR="00A41CE3" w:rsidRDefault="00A41CE3"/>
          <w:p w:rsidR="00A41CE3" w:rsidRDefault="00A41CE3"/>
          <w:p w:rsidR="00A41CE3" w:rsidRDefault="00A41CE3"/>
          <w:p w:rsidR="00A41CE3" w:rsidRDefault="00A41CE3"/>
          <w:p w:rsidR="00A41CE3" w:rsidRDefault="00A41CE3"/>
          <w:p w:rsidR="00A41CE3" w:rsidRDefault="00A41CE3"/>
          <w:p w:rsidR="003835D4" w:rsidRDefault="003835D4"/>
        </w:tc>
      </w:tr>
      <w:tr w:rsidR="003835D4">
        <w:tc>
          <w:tcPr>
            <w:tcW w:w="5598" w:type="dxa"/>
          </w:tcPr>
          <w:p w:rsidR="003835D4" w:rsidRPr="003835D4" w:rsidRDefault="003835D4" w:rsidP="003835D4">
            <w:pPr>
              <w:pStyle w:val="Heading1"/>
              <w:rPr>
                <w:rFonts w:ascii="Century Gothic" w:hAnsi="Century Gothic"/>
              </w:rPr>
            </w:pPr>
            <w:r w:rsidRPr="003835D4">
              <w:rPr>
                <w:rFonts w:ascii="Century Gothic" w:hAnsi="Century Gothic"/>
              </w:rPr>
              <w:t>Option Two: Map Activity</w:t>
            </w:r>
          </w:p>
          <w:p w:rsidR="003835D4" w:rsidRPr="003835D4" w:rsidRDefault="003835D4" w:rsidP="003835D4">
            <w:pPr>
              <w:rPr>
                <w:rFonts w:ascii="Century Gothic" w:hAnsi="Century Gothic"/>
              </w:rPr>
            </w:pPr>
            <w:r w:rsidRPr="003835D4">
              <w:rPr>
                <w:rFonts w:ascii="Century Gothic" w:hAnsi="Century Gothic"/>
              </w:rPr>
              <w:t xml:space="preserve">Distribute the student activity sheet, </w:t>
            </w:r>
            <w:r w:rsidRPr="003835D4">
              <w:rPr>
                <w:rFonts w:ascii="Century Gothic" w:hAnsi="Century Gothic"/>
                <w:i/>
              </w:rPr>
              <w:t>East Asia: Map Activity</w:t>
            </w:r>
            <w:r w:rsidRPr="003835D4">
              <w:rPr>
                <w:rFonts w:ascii="Century Gothic" w:hAnsi="Century Gothic"/>
              </w:rPr>
              <w:t>. Have the students illustrate on the map at least two push and two pull factors determining the population settlement pattern of East Asia. Push and pull factors should be placed appropriately on the map. Students should also include a brief description at the bottom of the map explaining the push and pull factors. Remind students to include all parts of a “good’ map.</w:t>
            </w:r>
          </w:p>
          <w:p w:rsidR="003835D4" w:rsidRPr="003835D4" w:rsidRDefault="003835D4" w:rsidP="003835D4">
            <w:pPr>
              <w:rPr>
                <w:rFonts w:ascii="Century Gothic" w:hAnsi="Century Gothic"/>
              </w:rPr>
            </w:pPr>
          </w:p>
          <w:p w:rsidR="003835D4" w:rsidRPr="003835D4" w:rsidRDefault="003835D4" w:rsidP="003835D4">
            <w:pPr>
              <w:rPr>
                <w:rFonts w:ascii="Century Gothic" w:hAnsi="Century Gothic"/>
                <w:u w:val="single"/>
              </w:rPr>
            </w:pPr>
          </w:p>
        </w:tc>
        <w:tc>
          <w:tcPr>
            <w:tcW w:w="4986" w:type="dxa"/>
          </w:tcPr>
          <w:p w:rsidR="00FA595F" w:rsidRPr="00792504" w:rsidRDefault="00681B2E">
            <w:pPr>
              <w:rPr>
                <w:rFonts w:ascii="Footlight MT Light" w:hAnsi="Footlight MT Light"/>
                <w:sz w:val="28"/>
              </w:rPr>
            </w:pPr>
            <w:r w:rsidRPr="00792504">
              <w:rPr>
                <w:rFonts w:ascii="Footlight MT Light" w:hAnsi="Footlight MT Light"/>
                <w:sz w:val="28"/>
              </w:rPr>
              <w:sym w:font="Wingdings" w:char="F0E0"/>
            </w:r>
            <w:r w:rsidRPr="00792504">
              <w:rPr>
                <w:rFonts w:ascii="Footlight MT Light" w:hAnsi="Footlight MT Light"/>
                <w:sz w:val="28"/>
              </w:rPr>
              <w:t xml:space="preserve"> Add option 3: Multiple Means for Expression:</w:t>
            </w:r>
          </w:p>
          <w:p w:rsidR="00792504" w:rsidRPr="00792504" w:rsidRDefault="00FA595F">
            <w:pPr>
              <w:rPr>
                <w:rFonts w:ascii="Footlight MT Light" w:hAnsi="Footlight MT Light"/>
                <w:sz w:val="28"/>
              </w:rPr>
            </w:pPr>
            <w:r w:rsidRPr="00792504">
              <w:rPr>
                <w:rFonts w:ascii="Footlight MT Light" w:hAnsi="Footlight MT Light"/>
                <w:sz w:val="28"/>
              </w:rPr>
              <w:t>Checkpoint 5.3 Build Fluency for graduated levels of support practice and performances</w:t>
            </w:r>
            <w:r w:rsidR="00792504" w:rsidRPr="00792504">
              <w:rPr>
                <w:rFonts w:ascii="Footlight MT Light" w:hAnsi="Footlight MT Light"/>
                <w:sz w:val="28"/>
              </w:rPr>
              <w:t xml:space="preserve"> (degrees of freedoms, scaffolds, many opportunities for performance)</w:t>
            </w:r>
          </w:p>
          <w:p w:rsidR="00792504" w:rsidRPr="00792504" w:rsidRDefault="00792504">
            <w:pPr>
              <w:rPr>
                <w:rFonts w:ascii="Footlight MT Light" w:hAnsi="Footlight MT Light"/>
                <w:sz w:val="28"/>
              </w:rPr>
            </w:pPr>
            <w:r w:rsidRPr="00792504">
              <w:rPr>
                <w:rFonts w:ascii="Footlight MT Light" w:hAnsi="Footlight MT Light"/>
                <w:sz w:val="28"/>
              </w:rPr>
              <w:t>Checkpoin7.1 Optimize individual choice</w:t>
            </w:r>
          </w:p>
          <w:p w:rsidR="00792504" w:rsidRPr="00792504" w:rsidRDefault="00792504">
            <w:pPr>
              <w:rPr>
                <w:rFonts w:ascii="Footlight MT Light" w:hAnsi="Footlight MT Light"/>
                <w:sz w:val="28"/>
              </w:rPr>
            </w:pPr>
          </w:p>
          <w:p w:rsidR="00792504" w:rsidRPr="00792504" w:rsidRDefault="00792504">
            <w:pPr>
              <w:rPr>
                <w:rFonts w:ascii="Footlight MT Light" w:hAnsi="Footlight MT Light"/>
                <w:sz w:val="28"/>
              </w:rPr>
            </w:pPr>
            <w:r w:rsidRPr="00792504">
              <w:rPr>
                <w:rFonts w:ascii="Footlight MT Light" w:hAnsi="Footlight MT Light"/>
                <w:sz w:val="28"/>
              </w:rPr>
              <w:t>Design a newspaper article:</w:t>
            </w:r>
          </w:p>
          <w:p w:rsidR="00A41CE3" w:rsidRPr="00792504" w:rsidRDefault="00792504">
            <w:pPr>
              <w:rPr>
                <w:rFonts w:ascii="Footlight MT Light" w:hAnsi="Footlight MT Light"/>
                <w:sz w:val="28"/>
              </w:rPr>
            </w:pPr>
            <w:r w:rsidRPr="00792504">
              <w:rPr>
                <w:rFonts w:ascii="Footlight MT Light" w:hAnsi="Footlight MT Light"/>
                <w:sz w:val="28"/>
              </w:rPr>
              <w:t>Students can design a newspaper article based on one Southeast Asian country. In addition to at least 2 visuals, 1 graph/diagram, the student must describe 2 different aspects of culture.</w:t>
            </w:r>
          </w:p>
          <w:p w:rsidR="00A41CE3" w:rsidRPr="00792504" w:rsidRDefault="00A41CE3">
            <w:pPr>
              <w:rPr>
                <w:rFonts w:ascii="Footlight MT Light" w:hAnsi="Footlight MT Light"/>
                <w:sz w:val="28"/>
              </w:rPr>
            </w:pPr>
          </w:p>
          <w:p w:rsidR="00A41CE3" w:rsidRPr="00792504" w:rsidRDefault="00A41CE3">
            <w:pPr>
              <w:rPr>
                <w:rFonts w:ascii="Footlight MT Light" w:hAnsi="Footlight MT Light"/>
                <w:sz w:val="28"/>
              </w:rPr>
            </w:pPr>
          </w:p>
          <w:p w:rsidR="00A41CE3" w:rsidRPr="00792504" w:rsidRDefault="00A41CE3">
            <w:pPr>
              <w:rPr>
                <w:rFonts w:ascii="Footlight MT Light" w:hAnsi="Footlight MT Light"/>
                <w:sz w:val="28"/>
              </w:rPr>
            </w:pPr>
          </w:p>
          <w:p w:rsidR="00A41CE3" w:rsidRDefault="00A41CE3"/>
          <w:p w:rsidR="00A41CE3" w:rsidRDefault="00A41CE3"/>
          <w:p w:rsidR="00A41CE3" w:rsidRDefault="00A41CE3"/>
          <w:p w:rsidR="00A41CE3" w:rsidRDefault="00A41CE3"/>
          <w:p w:rsidR="00A41CE3" w:rsidRDefault="00A41CE3"/>
          <w:p w:rsidR="00A41CE3" w:rsidRDefault="00A41CE3"/>
          <w:p w:rsidR="00A41CE3" w:rsidRDefault="00A41CE3"/>
          <w:p w:rsidR="00A41CE3" w:rsidRDefault="00A41CE3"/>
          <w:p w:rsidR="00A41CE3" w:rsidRDefault="00A41CE3"/>
          <w:p w:rsidR="003835D4" w:rsidRDefault="003835D4"/>
        </w:tc>
      </w:tr>
    </w:tbl>
    <w:p w:rsidR="00D472DC" w:rsidRDefault="00352E72">
      <w:r>
        <w:rPr>
          <w:noProof/>
        </w:rPr>
        <w:pict>
          <v:shapetype id="_x0000_t202" coordsize="21600,21600" o:spt="202" path="m0,0l0,21600,21600,21600,21600,0xe">
            <v:stroke joinstyle="miter"/>
            <v:path gradientshapeok="t" o:connecttype="rect"/>
          </v:shapetype>
          <v:shape id="_x0000_s1026" type="#_x0000_t202" style="position:absolute;margin-left:0;margin-top:17.65pt;width:414pt;height:142.75pt;z-index:251658240;mso-wrap-edited:f;mso-position-horizontal:absolute;mso-position-horizontal-relative:text;mso-position-vertical:absolute;mso-position-vertical-relative:text" wrapcoords="-39 -150 -39 21600 21678 21600 21678 -150 -39 -150" fillcolor="#eee" strokeweight="2.5pt">
            <v:textbox style="mso-next-textbox:#_x0000_s1026">
              <w:txbxContent>
                <w:p w:rsidR="00FA595F" w:rsidRDefault="00FA595F" w:rsidP="003835D4">
                  <w:pPr>
                    <w:rPr>
                      <w:rFonts w:ascii="Times New Roman" w:hAnsi="Times New Roman"/>
                    </w:rPr>
                  </w:pPr>
                </w:p>
                <w:p w:rsidR="00FA595F" w:rsidRPr="003835D4" w:rsidRDefault="00FA595F" w:rsidP="003835D4">
                  <w:pPr>
                    <w:rPr>
                      <w:rFonts w:ascii="Century Gothic" w:hAnsi="Century Gothic"/>
                    </w:rPr>
                  </w:pPr>
                  <w:r w:rsidRPr="003835D4">
                    <w:rPr>
                      <w:rFonts w:ascii="Century Gothic" w:hAnsi="Century Gothic"/>
                    </w:rPr>
                    <w:t>Explain the settlement pattern of East Asia. Before you begin to write, think about the land features, the bodies of water, types of climate, and the natural resources of East Asia. Think about which physical features promote or limit large populations. Remember to give evidence to support your answer. Spelling, grammar, punctuation, and other aspects of language usage will influence your score, so be sure to edit your response.</w:t>
                  </w:r>
                </w:p>
              </w:txbxContent>
            </v:textbox>
          </v:shape>
        </w:pict>
      </w:r>
    </w:p>
    <w:sectPr w:rsidR="00D472DC" w:rsidSect="00D472DC">
      <w:headerReference w:type="default" r:id="rId8"/>
      <w:pgSz w:w="12240" w:h="15840"/>
      <w:pgMar w:top="864" w:right="1008" w:bottom="864" w:left="86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Footlight MT Light">
    <w:panose1 w:val="0204060206030A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04" w:rsidRPr="00792504" w:rsidRDefault="00792504">
    <w:pPr>
      <w:pStyle w:val="Header"/>
      <w:rPr>
        <w:rFonts w:ascii="Century Gothic" w:hAnsi="Century Gothic"/>
      </w:rPr>
    </w:pPr>
    <w:r w:rsidRPr="00792504">
      <w:rPr>
        <w:rFonts w:ascii="Century Gothic" w:hAnsi="Century Gothic"/>
      </w:rPr>
      <w:t xml:space="preserve">Jessica Elms  UDL Lesson Redesign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F2BBD"/>
    <w:multiLevelType w:val="hybridMultilevel"/>
    <w:tmpl w:val="ADDED10A"/>
    <w:lvl w:ilvl="0" w:tplc="EED22872">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656"/>
        </w:tabs>
        <w:ind w:left="1656" w:hanging="360"/>
      </w:pPr>
      <w:rPr>
        <w:rFonts w:ascii="Wingdings" w:hAnsi="Wingdings" w:hint="default"/>
      </w:rPr>
    </w:lvl>
    <w:lvl w:ilvl="2" w:tplc="0409000F">
      <w:start w:val="1"/>
      <w:numFmt w:val="decimal"/>
      <w:lvlText w:val="%3."/>
      <w:lvlJc w:val="left"/>
      <w:pPr>
        <w:tabs>
          <w:tab w:val="num" w:pos="2556"/>
        </w:tabs>
        <w:ind w:left="2556" w:hanging="36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
    <w:nsid w:val="19267F65"/>
    <w:multiLevelType w:val="hybridMultilevel"/>
    <w:tmpl w:val="348664DE"/>
    <w:lvl w:ilvl="0" w:tplc="EED22872">
      <w:start w:val="1"/>
      <w:numFmt w:val="bullet"/>
      <w:lvlText w:val=""/>
      <w:lvlJc w:val="left"/>
      <w:pPr>
        <w:tabs>
          <w:tab w:val="num" w:pos="504"/>
        </w:tabs>
        <w:ind w:left="504" w:hanging="360"/>
      </w:pPr>
      <w:rPr>
        <w:rFonts w:ascii="Symbol" w:hAnsi="Symbol" w:hint="default"/>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19224BE"/>
    <w:multiLevelType w:val="hybridMultilevel"/>
    <w:tmpl w:val="9B209560"/>
    <w:lvl w:ilvl="0" w:tplc="76C02EE6">
      <w:start w:val="1"/>
      <w:numFmt w:val="bullet"/>
      <w:lvlText w:val="-"/>
      <w:lvlJc w:val="left"/>
      <w:pPr>
        <w:ind w:left="720" w:hanging="360"/>
      </w:pPr>
      <w:rPr>
        <w:rFonts w:ascii="Footlight MT Light" w:eastAsia="Times" w:hAnsi="Footlight MT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15C0F"/>
    <w:multiLevelType w:val="hybridMultilevel"/>
    <w:tmpl w:val="4438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6234BC"/>
    <w:multiLevelType w:val="hybridMultilevel"/>
    <w:tmpl w:val="B37E65B2"/>
    <w:lvl w:ilvl="0" w:tplc="EED2287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85397E"/>
    <w:multiLevelType w:val="hybridMultilevel"/>
    <w:tmpl w:val="ADDED10A"/>
    <w:lvl w:ilvl="0" w:tplc="0409000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B97D29"/>
    <w:multiLevelType w:val="multilevel"/>
    <w:tmpl w:val="CEFA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3835D4"/>
    <w:rsid w:val="00011022"/>
    <w:rsid w:val="00105218"/>
    <w:rsid w:val="002C1998"/>
    <w:rsid w:val="00344594"/>
    <w:rsid w:val="00352E72"/>
    <w:rsid w:val="003835D4"/>
    <w:rsid w:val="00506D47"/>
    <w:rsid w:val="005A51AB"/>
    <w:rsid w:val="005E35F4"/>
    <w:rsid w:val="00657269"/>
    <w:rsid w:val="00681B2E"/>
    <w:rsid w:val="007125EB"/>
    <w:rsid w:val="00792504"/>
    <w:rsid w:val="007A6969"/>
    <w:rsid w:val="008B26B7"/>
    <w:rsid w:val="008E3135"/>
    <w:rsid w:val="00904B18"/>
    <w:rsid w:val="009364D6"/>
    <w:rsid w:val="00A06095"/>
    <w:rsid w:val="00A41CE3"/>
    <w:rsid w:val="00A6189F"/>
    <w:rsid w:val="00AE0B92"/>
    <w:rsid w:val="00B65B96"/>
    <w:rsid w:val="00CE1636"/>
    <w:rsid w:val="00D472DC"/>
    <w:rsid w:val="00DA5447"/>
    <w:rsid w:val="00E246AF"/>
    <w:rsid w:val="00E75580"/>
    <w:rsid w:val="00E81A76"/>
    <w:rsid w:val="00E860FB"/>
    <w:rsid w:val="00EB3E47"/>
    <w:rsid w:val="00F35EEF"/>
    <w:rsid w:val="00FA186E"/>
    <w:rsid w:val="00FA595F"/>
    <w:rsid w:val="00FE087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D4"/>
    <w:rPr>
      <w:rFonts w:ascii="Times" w:eastAsia="Times" w:hAnsi="Times" w:cs="Times New Roman"/>
      <w:szCs w:val="20"/>
    </w:rPr>
  </w:style>
  <w:style w:type="paragraph" w:styleId="Heading1">
    <w:name w:val="heading 1"/>
    <w:basedOn w:val="Normal"/>
    <w:next w:val="Normal"/>
    <w:link w:val="Heading1Char"/>
    <w:qFormat/>
    <w:rsid w:val="003835D4"/>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835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835D4"/>
    <w:rPr>
      <w:rFonts w:ascii="Times" w:eastAsia="Times" w:hAnsi="Times" w:cs="Times New Roman"/>
      <w:b/>
      <w:szCs w:val="20"/>
    </w:rPr>
  </w:style>
  <w:style w:type="paragraph" w:styleId="ListParagraph">
    <w:name w:val="List Paragraph"/>
    <w:basedOn w:val="Normal"/>
    <w:uiPriority w:val="34"/>
    <w:qFormat/>
    <w:rsid w:val="00FA186E"/>
    <w:pPr>
      <w:ind w:left="720"/>
      <w:contextualSpacing/>
    </w:pPr>
  </w:style>
  <w:style w:type="character" w:styleId="Hyperlink">
    <w:name w:val="Hyperlink"/>
    <w:basedOn w:val="DefaultParagraphFont"/>
    <w:uiPriority w:val="99"/>
    <w:semiHidden/>
    <w:unhideWhenUsed/>
    <w:rsid w:val="00344594"/>
    <w:rPr>
      <w:color w:val="0000FF" w:themeColor="hyperlink"/>
      <w:u w:val="single"/>
    </w:rPr>
  </w:style>
  <w:style w:type="paragraph" w:styleId="NormalWeb">
    <w:name w:val="Normal (Web)"/>
    <w:basedOn w:val="Normal"/>
    <w:uiPriority w:val="99"/>
    <w:rsid w:val="00904B18"/>
    <w:pPr>
      <w:spacing w:beforeLines="1" w:afterLines="1"/>
    </w:pPr>
    <w:rPr>
      <w:rFonts w:eastAsiaTheme="minorHAnsi"/>
      <w:sz w:val="20"/>
    </w:rPr>
  </w:style>
  <w:style w:type="character" w:styleId="FollowedHyperlink">
    <w:name w:val="FollowedHyperlink"/>
    <w:basedOn w:val="DefaultParagraphFont"/>
    <w:uiPriority w:val="99"/>
    <w:semiHidden/>
    <w:unhideWhenUsed/>
    <w:rsid w:val="00681B2E"/>
    <w:rPr>
      <w:color w:val="800080" w:themeColor="followedHyperlink"/>
      <w:u w:val="single"/>
    </w:rPr>
  </w:style>
  <w:style w:type="paragraph" w:styleId="Header">
    <w:name w:val="header"/>
    <w:basedOn w:val="Normal"/>
    <w:link w:val="HeaderChar"/>
    <w:uiPriority w:val="99"/>
    <w:semiHidden/>
    <w:unhideWhenUsed/>
    <w:rsid w:val="00792504"/>
    <w:pPr>
      <w:tabs>
        <w:tab w:val="center" w:pos="4320"/>
        <w:tab w:val="right" w:pos="8640"/>
      </w:tabs>
    </w:pPr>
  </w:style>
  <w:style w:type="character" w:customStyle="1" w:styleId="HeaderChar">
    <w:name w:val="Header Char"/>
    <w:basedOn w:val="DefaultParagraphFont"/>
    <w:link w:val="Header"/>
    <w:uiPriority w:val="99"/>
    <w:semiHidden/>
    <w:rsid w:val="00792504"/>
    <w:rPr>
      <w:rFonts w:ascii="Times" w:eastAsia="Times" w:hAnsi="Times" w:cs="Times New Roman"/>
      <w:szCs w:val="20"/>
    </w:rPr>
  </w:style>
  <w:style w:type="paragraph" w:styleId="Footer">
    <w:name w:val="footer"/>
    <w:basedOn w:val="Normal"/>
    <w:link w:val="FooterChar"/>
    <w:uiPriority w:val="99"/>
    <w:semiHidden/>
    <w:unhideWhenUsed/>
    <w:rsid w:val="00792504"/>
    <w:pPr>
      <w:tabs>
        <w:tab w:val="center" w:pos="4320"/>
        <w:tab w:val="right" w:pos="8640"/>
      </w:tabs>
    </w:pPr>
  </w:style>
  <w:style w:type="character" w:customStyle="1" w:styleId="FooterChar">
    <w:name w:val="Footer Char"/>
    <w:basedOn w:val="DefaultParagraphFont"/>
    <w:link w:val="Footer"/>
    <w:uiPriority w:val="99"/>
    <w:semiHidden/>
    <w:rsid w:val="00792504"/>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tionalgeographic.com" TargetMode="External"/><Relationship Id="rId6" Type="http://schemas.openxmlformats.org/officeDocument/2006/relationships/hyperlink" Target="http://www.nationalgeographic.com/xpeditions/atlas/index.html?Parent=asia&amp;Rootmap=&amp;Mode=d&amp;SubMode=" TargetMode="External"/><Relationship Id="rId7" Type="http://schemas.openxmlformats.org/officeDocument/2006/relationships/hyperlink" Target="http://www.wordle.ne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6944</Characters>
  <Application>Microsoft Macintosh Word</Application>
  <DocSecurity>4</DocSecurity>
  <Lines>57</Lines>
  <Paragraphs>13</Paragraphs>
  <ScaleCrop>false</ScaleCrop>
  <Company>HCPSS</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Lisa Katz</cp:lastModifiedBy>
  <cp:revision>2</cp:revision>
  <dcterms:created xsi:type="dcterms:W3CDTF">2012-10-02T00:37:00Z</dcterms:created>
  <dcterms:modified xsi:type="dcterms:W3CDTF">2012-10-02T00:37:00Z</dcterms:modified>
</cp:coreProperties>
</file>